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F79A21" w14:textId="77777777" w:rsidR="00B55DC8" w:rsidRDefault="00B55DC8" w:rsidP="0088615B">
      <w:pPr>
        <w:pStyle w:val="Title"/>
        <w:rPr>
          <w:rFonts w:eastAsia="Times New Roman"/>
          <w:shd w:val="clear" w:color="auto" w:fill="FFFFFF"/>
        </w:rPr>
      </w:pPr>
      <w:bookmarkStart w:id="0" w:name="_GoBack"/>
      <w:bookmarkEnd w:id="0"/>
    </w:p>
    <w:p w14:paraId="56E09BA9" w14:textId="77777777" w:rsidR="00B55DC8" w:rsidRDefault="00B55DC8" w:rsidP="0088615B">
      <w:pPr>
        <w:pStyle w:val="Title"/>
        <w:rPr>
          <w:rFonts w:eastAsia="Times New Roman"/>
          <w:shd w:val="clear" w:color="auto" w:fill="FFFFFF"/>
        </w:rPr>
      </w:pPr>
    </w:p>
    <w:p w14:paraId="01C07AAA" w14:textId="77777777" w:rsidR="00B55DC8" w:rsidRDefault="00EB3784" w:rsidP="0088615B">
      <w:pPr>
        <w:pStyle w:val="Title"/>
        <w:rPr>
          <w:rFonts w:eastAsia="Times New Roman"/>
          <w:shd w:val="clear" w:color="auto" w:fill="FFFFFF"/>
        </w:rPr>
      </w:pPr>
      <w:r>
        <w:rPr>
          <w:noProof/>
        </w:rPr>
        <w:drawing>
          <wp:anchor distT="0" distB="0" distL="114300" distR="114300" simplePos="0" relativeHeight="251659264" behindDoc="1" locked="0" layoutInCell="1" allowOverlap="1" wp14:anchorId="34A35400" wp14:editId="78DA62DB">
            <wp:simplePos x="0" y="0"/>
            <wp:positionH relativeFrom="margin">
              <wp:posOffset>1447800</wp:posOffset>
            </wp:positionH>
            <wp:positionV relativeFrom="paragraph">
              <wp:posOffset>59690</wp:posOffset>
            </wp:positionV>
            <wp:extent cx="2857500" cy="2419985"/>
            <wp:effectExtent l="0" t="0" r="0" b="0"/>
            <wp:wrapTight wrapText="bothSides">
              <wp:wrapPolygon edited="0">
                <wp:start x="0" y="0"/>
                <wp:lineTo x="0" y="21424"/>
                <wp:lineTo x="21456" y="21424"/>
                <wp:lineTo x="21456" y="0"/>
                <wp:lineTo x="0" y="0"/>
              </wp:wrapPolygon>
            </wp:wrapTight>
            <wp:docPr id="1" name="Picture 1" descr="Bellevue College Logo" title="B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_BC_Vertical_Logo_-___JPG_file_forma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57500" cy="2419985"/>
                    </a:xfrm>
                    <a:prstGeom prst="rect">
                      <a:avLst/>
                    </a:prstGeom>
                  </pic:spPr>
                </pic:pic>
              </a:graphicData>
            </a:graphic>
            <wp14:sizeRelH relativeFrom="page">
              <wp14:pctWidth>0</wp14:pctWidth>
            </wp14:sizeRelH>
            <wp14:sizeRelV relativeFrom="page">
              <wp14:pctHeight>0</wp14:pctHeight>
            </wp14:sizeRelV>
          </wp:anchor>
        </w:drawing>
      </w:r>
    </w:p>
    <w:p w14:paraId="502E7E2F" w14:textId="77777777" w:rsidR="00B55DC8" w:rsidRDefault="00B55DC8" w:rsidP="0088615B">
      <w:pPr>
        <w:pStyle w:val="Title"/>
        <w:rPr>
          <w:rFonts w:eastAsia="Times New Roman"/>
          <w:shd w:val="clear" w:color="auto" w:fill="FFFFFF"/>
        </w:rPr>
      </w:pPr>
    </w:p>
    <w:p w14:paraId="22ABB449" w14:textId="77777777" w:rsidR="00B55DC8" w:rsidRDefault="00B55DC8" w:rsidP="0088615B">
      <w:pPr>
        <w:pStyle w:val="Title"/>
        <w:rPr>
          <w:rFonts w:eastAsia="Times New Roman"/>
          <w:shd w:val="clear" w:color="auto" w:fill="FFFFFF"/>
        </w:rPr>
      </w:pPr>
    </w:p>
    <w:p w14:paraId="30300B85" w14:textId="77777777" w:rsidR="00B55DC8" w:rsidRDefault="00B55DC8" w:rsidP="0088615B">
      <w:pPr>
        <w:pStyle w:val="Title"/>
        <w:rPr>
          <w:rFonts w:eastAsia="Times New Roman"/>
          <w:shd w:val="clear" w:color="auto" w:fill="FFFFFF"/>
        </w:rPr>
      </w:pPr>
    </w:p>
    <w:p w14:paraId="3E36AD3B" w14:textId="77777777" w:rsidR="00B55DC8" w:rsidRDefault="00B55DC8" w:rsidP="0088615B">
      <w:pPr>
        <w:pStyle w:val="Title"/>
        <w:rPr>
          <w:rFonts w:eastAsia="Times New Roman"/>
          <w:shd w:val="clear" w:color="auto" w:fill="FFFFFF"/>
        </w:rPr>
      </w:pPr>
    </w:p>
    <w:p w14:paraId="52A087F3" w14:textId="77777777" w:rsidR="00B55DC8" w:rsidRDefault="00B55DC8" w:rsidP="0088615B">
      <w:pPr>
        <w:pStyle w:val="Title"/>
        <w:rPr>
          <w:rFonts w:eastAsia="Times New Roman"/>
          <w:shd w:val="clear" w:color="auto" w:fill="FFFFFF"/>
        </w:rPr>
      </w:pPr>
    </w:p>
    <w:p w14:paraId="738C551C" w14:textId="77777777" w:rsidR="00B55DC8" w:rsidRDefault="00B55DC8" w:rsidP="0088615B">
      <w:pPr>
        <w:pStyle w:val="Title"/>
        <w:rPr>
          <w:rFonts w:eastAsia="Times New Roman"/>
          <w:shd w:val="clear" w:color="auto" w:fill="FFFFFF"/>
        </w:rPr>
      </w:pPr>
    </w:p>
    <w:p w14:paraId="69A9F939" w14:textId="77777777" w:rsidR="009621CC" w:rsidRDefault="009621CC" w:rsidP="0088615B">
      <w:pPr>
        <w:pStyle w:val="Title"/>
        <w:rPr>
          <w:rFonts w:eastAsia="Times New Roman"/>
          <w:shd w:val="clear" w:color="auto" w:fill="FFFFFF"/>
        </w:rPr>
      </w:pPr>
    </w:p>
    <w:p w14:paraId="38CAE8D5" w14:textId="77777777" w:rsidR="00DB3F4F" w:rsidRPr="003506F1" w:rsidRDefault="00DB3F4F" w:rsidP="0088615B">
      <w:pPr>
        <w:pStyle w:val="Title"/>
        <w:rPr>
          <w:rFonts w:ascii="Times New Roman" w:eastAsia="Times New Roman" w:hAnsi="Times New Roman" w:cs="Times New Roman"/>
          <w:b/>
          <w:color w:val="auto"/>
          <w:sz w:val="56"/>
          <w:szCs w:val="56"/>
          <w:shd w:val="clear" w:color="auto" w:fill="FFFFFF"/>
        </w:rPr>
      </w:pPr>
      <w:r w:rsidRPr="003506F1">
        <w:rPr>
          <w:rFonts w:ascii="Times New Roman" w:eastAsia="Times New Roman" w:hAnsi="Times New Roman" w:cs="Times New Roman"/>
          <w:b/>
          <w:color w:val="auto"/>
          <w:sz w:val="56"/>
          <w:szCs w:val="56"/>
          <w:shd w:val="clear" w:color="auto" w:fill="FFFFFF"/>
        </w:rPr>
        <w:t>Office of Distance Education and eLearning</w:t>
      </w:r>
    </w:p>
    <w:p w14:paraId="5B530726" w14:textId="77777777" w:rsidR="00DB3F4F" w:rsidRPr="003506F1" w:rsidRDefault="00DB3F4F" w:rsidP="0088615B">
      <w:pPr>
        <w:pStyle w:val="Subtitle"/>
        <w:rPr>
          <w:rFonts w:ascii="Times New Roman" w:hAnsi="Times New Roman" w:cs="Times New Roman"/>
          <w:i w:val="0"/>
          <w:color w:val="auto"/>
          <w:sz w:val="40"/>
          <w:szCs w:val="40"/>
        </w:rPr>
      </w:pPr>
      <w:r w:rsidRPr="003506F1">
        <w:rPr>
          <w:rFonts w:ascii="Times New Roman" w:eastAsia="Times New Roman" w:hAnsi="Times New Roman" w:cs="Times New Roman"/>
          <w:i w:val="0"/>
          <w:color w:val="auto"/>
          <w:sz w:val="40"/>
          <w:szCs w:val="40"/>
          <w:shd w:val="clear" w:color="auto" w:fill="FFFFFF"/>
        </w:rPr>
        <w:t>5-Year eLearning Plan 2015-2020</w:t>
      </w:r>
    </w:p>
    <w:p w14:paraId="1B46197E" w14:textId="77777777" w:rsidR="00650277" w:rsidRDefault="00650277" w:rsidP="0088615B"/>
    <w:p w14:paraId="6B4CC4B2" w14:textId="77777777" w:rsidR="00650277" w:rsidRDefault="00650277" w:rsidP="0088615B">
      <w:r>
        <w:br w:type="page"/>
      </w:r>
    </w:p>
    <w:bookmarkStart w:id="1" w:name="_Toc415562168" w:displacedByCustomXml="next"/>
    <w:bookmarkStart w:id="2" w:name="_Toc415561961" w:displacedByCustomXml="next"/>
    <w:bookmarkStart w:id="3" w:name="_Toc415561872" w:displacedByCustomXml="next"/>
    <w:sdt>
      <w:sdtPr>
        <w:rPr>
          <w:b w:val="0"/>
          <w:sz w:val="24"/>
        </w:rPr>
        <w:id w:val="-714194030"/>
        <w:docPartObj>
          <w:docPartGallery w:val="Table of Contents"/>
          <w:docPartUnique/>
        </w:docPartObj>
      </w:sdtPr>
      <w:sdtEndPr>
        <w:rPr>
          <w:bCs/>
          <w:noProof/>
        </w:rPr>
      </w:sdtEndPr>
      <w:sdtContent>
        <w:p w14:paraId="7B22DD44" w14:textId="77777777" w:rsidR="00620C22" w:rsidRDefault="00620C22" w:rsidP="00073F68">
          <w:pPr>
            <w:pStyle w:val="TOCHeading"/>
          </w:pPr>
          <w:r>
            <w:t>Contents</w:t>
          </w:r>
        </w:p>
        <w:p w14:paraId="7CB78187" w14:textId="77777777" w:rsidR="00C37BF6" w:rsidRDefault="00620C22">
          <w:pPr>
            <w:pStyle w:val="TOC1"/>
            <w:tabs>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32425414" w:history="1">
            <w:r w:rsidR="00C37BF6" w:rsidRPr="00C40DCC">
              <w:rPr>
                <w:rStyle w:val="Hyperlink"/>
                <w:noProof/>
              </w:rPr>
              <w:t>Introduction</w:t>
            </w:r>
            <w:r w:rsidR="00C37BF6">
              <w:rPr>
                <w:noProof/>
                <w:webHidden/>
              </w:rPr>
              <w:tab/>
            </w:r>
            <w:r w:rsidR="00C37BF6">
              <w:rPr>
                <w:noProof/>
                <w:webHidden/>
              </w:rPr>
              <w:fldChar w:fldCharType="begin"/>
            </w:r>
            <w:r w:rsidR="00C37BF6">
              <w:rPr>
                <w:noProof/>
                <w:webHidden/>
              </w:rPr>
              <w:instrText xml:space="preserve"> PAGEREF _Toc432425414 \h </w:instrText>
            </w:r>
            <w:r w:rsidR="00C37BF6">
              <w:rPr>
                <w:noProof/>
                <w:webHidden/>
              </w:rPr>
            </w:r>
            <w:r w:rsidR="00C37BF6">
              <w:rPr>
                <w:noProof/>
                <w:webHidden/>
              </w:rPr>
              <w:fldChar w:fldCharType="separate"/>
            </w:r>
            <w:r w:rsidR="00C37BF6">
              <w:rPr>
                <w:noProof/>
                <w:webHidden/>
              </w:rPr>
              <w:t>4</w:t>
            </w:r>
            <w:r w:rsidR="00C37BF6">
              <w:rPr>
                <w:noProof/>
                <w:webHidden/>
              </w:rPr>
              <w:fldChar w:fldCharType="end"/>
            </w:r>
          </w:hyperlink>
        </w:p>
        <w:p w14:paraId="26F123DC" w14:textId="77777777" w:rsidR="00C37BF6" w:rsidRDefault="00CA1549">
          <w:pPr>
            <w:pStyle w:val="TOC1"/>
            <w:tabs>
              <w:tab w:val="right" w:leader="dot" w:pos="9350"/>
            </w:tabs>
            <w:rPr>
              <w:rFonts w:asciiTheme="minorHAnsi" w:eastAsiaTheme="minorEastAsia" w:hAnsiTheme="minorHAnsi" w:cstheme="minorBidi"/>
              <w:noProof/>
              <w:sz w:val="22"/>
              <w:szCs w:val="22"/>
            </w:rPr>
          </w:pPr>
          <w:hyperlink w:anchor="_Toc432425415" w:history="1">
            <w:r w:rsidR="00C37BF6" w:rsidRPr="00C40DCC">
              <w:rPr>
                <w:rStyle w:val="Hyperlink"/>
                <w:rFonts w:eastAsiaTheme="majorEastAsia"/>
                <w:noProof/>
              </w:rPr>
              <w:t>Members of the eLearning Council 2014-15</w:t>
            </w:r>
            <w:r w:rsidR="00C37BF6">
              <w:rPr>
                <w:noProof/>
                <w:webHidden/>
              </w:rPr>
              <w:tab/>
            </w:r>
            <w:r w:rsidR="00C37BF6">
              <w:rPr>
                <w:noProof/>
                <w:webHidden/>
              </w:rPr>
              <w:fldChar w:fldCharType="begin"/>
            </w:r>
            <w:r w:rsidR="00C37BF6">
              <w:rPr>
                <w:noProof/>
                <w:webHidden/>
              </w:rPr>
              <w:instrText xml:space="preserve"> PAGEREF _Toc432425415 \h </w:instrText>
            </w:r>
            <w:r w:rsidR="00C37BF6">
              <w:rPr>
                <w:noProof/>
                <w:webHidden/>
              </w:rPr>
            </w:r>
            <w:r w:rsidR="00C37BF6">
              <w:rPr>
                <w:noProof/>
                <w:webHidden/>
              </w:rPr>
              <w:fldChar w:fldCharType="separate"/>
            </w:r>
            <w:r w:rsidR="00C37BF6">
              <w:rPr>
                <w:noProof/>
                <w:webHidden/>
              </w:rPr>
              <w:t>5</w:t>
            </w:r>
            <w:r w:rsidR="00C37BF6">
              <w:rPr>
                <w:noProof/>
                <w:webHidden/>
              </w:rPr>
              <w:fldChar w:fldCharType="end"/>
            </w:r>
          </w:hyperlink>
        </w:p>
        <w:p w14:paraId="0BF986AB" w14:textId="77777777" w:rsidR="00C37BF6" w:rsidRDefault="00CA1549">
          <w:pPr>
            <w:pStyle w:val="TOC1"/>
            <w:tabs>
              <w:tab w:val="right" w:leader="dot" w:pos="9350"/>
            </w:tabs>
            <w:rPr>
              <w:rFonts w:asciiTheme="minorHAnsi" w:eastAsiaTheme="minorEastAsia" w:hAnsiTheme="minorHAnsi" w:cstheme="minorBidi"/>
              <w:noProof/>
              <w:sz w:val="22"/>
              <w:szCs w:val="22"/>
            </w:rPr>
          </w:pPr>
          <w:hyperlink w:anchor="_Toc432425416" w:history="1">
            <w:r w:rsidR="00C37BF6" w:rsidRPr="00C40DCC">
              <w:rPr>
                <w:rStyle w:val="Hyperlink"/>
                <w:noProof/>
              </w:rPr>
              <w:t>eLearning Vision Statement</w:t>
            </w:r>
            <w:r w:rsidR="00C37BF6">
              <w:rPr>
                <w:noProof/>
                <w:webHidden/>
              </w:rPr>
              <w:tab/>
            </w:r>
            <w:r w:rsidR="00C37BF6">
              <w:rPr>
                <w:noProof/>
                <w:webHidden/>
              </w:rPr>
              <w:fldChar w:fldCharType="begin"/>
            </w:r>
            <w:r w:rsidR="00C37BF6">
              <w:rPr>
                <w:noProof/>
                <w:webHidden/>
              </w:rPr>
              <w:instrText xml:space="preserve"> PAGEREF _Toc432425416 \h </w:instrText>
            </w:r>
            <w:r w:rsidR="00C37BF6">
              <w:rPr>
                <w:noProof/>
                <w:webHidden/>
              </w:rPr>
            </w:r>
            <w:r w:rsidR="00C37BF6">
              <w:rPr>
                <w:noProof/>
                <w:webHidden/>
              </w:rPr>
              <w:fldChar w:fldCharType="separate"/>
            </w:r>
            <w:r w:rsidR="00C37BF6">
              <w:rPr>
                <w:noProof/>
                <w:webHidden/>
              </w:rPr>
              <w:t>6</w:t>
            </w:r>
            <w:r w:rsidR="00C37BF6">
              <w:rPr>
                <w:noProof/>
                <w:webHidden/>
              </w:rPr>
              <w:fldChar w:fldCharType="end"/>
            </w:r>
          </w:hyperlink>
        </w:p>
        <w:p w14:paraId="7EAFF621" w14:textId="77777777" w:rsidR="00C37BF6" w:rsidRDefault="00CA1549">
          <w:pPr>
            <w:pStyle w:val="TOC1"/>
            <w:tabs>
              <w:tab w:val="right" w:leader="dot" w:pos="9350"/>
            </w:tabs>
            <w:rPr>
              <w:rFonts w:asciiTheme="minorHAnsi" w:eastAsiaTheme="minorEastAsia" w:hAnsiTheme="minorHAnsi" w:cstheme="minorBidi"/>
              <w:noProof/>
              <w:sz w:val="22"/>
              <w:szCs w:val="22"/>
            </w:rPr>
          </w:pPr>
          <w:hyperlink w:anchor="_Toc432425417" w:history="1">
            <w:r w:rsidR="00C37BF6" w:rsidRPr="00C40DCC">
              <w:rPr>
                <w:rStyle w:val="Hyperlink"/>
                <w:noProof/>
              </w:rPr>
              <w:t>eLearning Definitions</w:t>
            </w:r>
            <w:r w:rsidR="00C37BF6">
              <w:rPr>
                <w:noProof/>
                <w:webHidden/>
              </w:rPr>
              <w:tab/>
            </w:r>
            <w:r w:rsidR="00C37BF6">
              <w:rPr>
                <w:noProof/>
                <w:webHidden/>
              </w:rPr>
              <w:fldChar w:fldCharType="begin"/>
            </w:r>
            <w:r w:rsidR="00C37BF6">
              <w:rPr>
                <w:noProof/>
                <w:webHidden/>
              </w:rPr>
              <w:instrText xml:space="preserve"> PAGEREF _Toc432425417 \h </w:instrText>
            </w:r>
            <w:r w:rsidR="00C37BF6">
              <w:rPr>
                <w:noProof/>
                <w:webHidden/>
              </w:rPr>
            </w:r>
            <w:r w:rsidR="00C37BF6">
              <w:rPr>
                <w:noProof/>
                <w:webHidden/>
              </w:rPr>
              <w:fldChar w:fldCharType="separate"/>
            </w:r>
            <w:r w:rsidR="00C37BF6">
              <w:rPr>
                <w:noProof/>
                <w:webHidden/>
              </w:rPr>
              <w:t>6</w:t>
            </w:r>
            <w:r w:rsidR="00C37BF6">
              <w:rPr>
                <w:noProof/>
                <w:webHidden/>
              </w:rPr>
              <w:fldChar w:fldCharType="end"/>
            </w:r>
          </w:hyperlink>
        </w:p>
        <w:p w14:paraId="3F82500B" w14:textId="77777777" w:rsidR="00C37BF6" w:rsidRDefault="00CA1549">
          <w:pPr>
            <w:pStyle w:val="TOC1"/>
            <w:tabs>
              <w:tab w:val="right" w:leader="dot" w:pos="9350"/>
            </w:tabs>
            <w:rPr>
              <w:rFonts w:asciiTheme="minorHAnsi" w:eastAsiaTheme="minorEastAsia" w:hAnsiTheme="minorHAnsi" w:cstheme="minorBidi"/>
              <w:noProof/>
              <w:sz w:val="22"/>
              <w:szCs w:val="22"/>
            </w:rPr>
          </w:pPr>
          <w:hyperlink w:anchor="_Toc432425418" w:history="1">
            <w:r w:rsidR="00C37BF6" w:rsidRPr="00C40DCC">
              <w:rPr>
                <w:rStyle w:val="Hyperlink"/>
                <w:noProof/>
              </w:rPr>
              <w:t>eLearning Guiding Principles</w:t>
            </w:r>
            <w:r w:rsidR="00C37BF6">
              <w:rPr>
                <w:noProof/>
                <w:webHidden/>
              </w:rPr>
              <w:tab/>
            </w:r>
            <w:r w:rsidR="00C37BF6">
              <w:rPr>
                <w:noProof/>
                <w:webHidden/>
              </w:rPr>
              <w:fldChar w:fldCharType="begin"/>
            </w:r>
            <w:r w:rsidR="00C37BF6">
              <w:rPr>
                <w:noProof/>
                <w:webHidden/>
              </w:rPr>
              <w:instrText xml:space="preserve"> PAGEREF _Toc432425418 \h </w:instrText>
            </w:r>
            <w:r w:rsidR="00C37BF6">
              <w:rPr>
                <w:noProof/>
                <w:webHidden/>
              </w:rPr>
            </w:r>
            <w:r w:rsidR="00C37BF6">
              <w:rPr>
                <w:noProof/>
                <w:webHidden/>
              </w:rPr>
              <w:fldChar w:fldCharType="separate"/>
            </w:r>
            <w:r w:rsidR="00C37BF6">
              <w:rPr>
                <w:noProof/>
                <w:webHidden/>
              </w:rPr>
              <w:t>6</w:t>
            </w:r>
            <w:r w:rsidR="00C37BF6">
              <w:rPr>
                <w:noProof/>
                <w:webHidden/>
              </w:rPr>
              <w:fldChar w:fldCharType="end"/>
            </w:r>
          </w:hyperlink>
        </w:p>
        <w:p w14:paraId="054579CF" w14:textId="77777777" w:rsidR="00C37BF6" w:rsidRDefault="00CA1549">
          <w:pPr>
            <w:pStyle w:val="TOC1"/>
            <w:tabs>
              <w:tab w:val="right" w:leader="dot" w:pos="9350"/>
            </w:tabs>
            <w:rPr>
              <w:rFonts w:asciiTheme="minorHAnsi" w:eastAsiaTheme="minorEastAsia" w:hAnsiTheme="minorHAnsi" w:cstheme="minorBidi"/>
              <w:noProof/>
              <w:sz w:val="22"/>
              <w:szCs w:val="22"/>
            </w:rPr>
          </w:pPr>
          <w:hyperlink w:anchor="_Toc432425419" w:history="1">
            <w:r w:rsidR="00C37BF6" w:rsidRPr="00C40DCC">
              <w:rPr>
                <w:rStyle w:val="Hyperlink"/>
                <w:noProof/>
              </w:rPr>
              <w:t>5-Year eLearning Plan Goals</w:t>
            </w:r>
            <w:r w:rsidR="00C37BF6">
              <w:rPr>
                <w:noProof/>
                <w:webHidden/>
              </w:rPr>
              <w:tab/>
            </w:r>
            <w:r w:rsidR="00C37BF6">
              <w:rPr>
                <w:noProof/>
                <w:webHidden/>
              </w:rPr>
              <w:fldChar w:fldCharType="begin"/>
            </w:r>
            <w:r w:rsidR="00C37BF6">
              <w:rPr>
                <w:noProof/>
                <w:webHidden/>
              </w:rPr>
              <w:instrText xml:space="preserve"> PAGEREF _Toc432425419 \h </w:instrText>
            </w:r>
            <w:r w:rsidR="00C37BF6">
              <w:rPr>
                <w:noProof/>
                <w:webHidden/>
              </w:rPr>
            </w:r>
            <w:r w:rsidR="00C37BF6">
              <w:rPr>
                <w:noProof/>
                <w:webHidden/>
              </w:rPr>
              <w:fldChar w:fldCharType="separate"/>
            </w:r>
            <w:r w:rsidR="00C37BF6">
              <w:rPr>
                <w:noProof/>
                <w:webHidden/>
              </w:rPr>
              <w:t>7</w:t>
            </w:r>
            <w:r w:rsidR="00C37BF6">
              <w:rPr>
                <w:noProof/>
                <w:webHidden/>
              </w:rPr>
              <w:fldChar w:fldCharType="end"/>
            </w:r>
          </w:hyperlink>
        </w:p>
        <w:p w14:paraId="555EBC6F" w14:textId="77777777" w:rsidR="00C37BF6" w:rsidRDefault="00CA1549">
          <w:pPr>
            <w:pStyle w:val="TOC2"/>
            <w:tabs>
              <w:tab w:val="right" w:leader="dot" w:pos="9350"/>
            </w:tabs>
            <w:rPr>
              <w:rFonts w:asciiTheme="minorHAnsi" w:eastAsiaTheme="minorEastAsia" w:hAnsiTheme="minorHAnsi" w:cstheme="minorBidi"/>
              <w:noProof/>
              <w:sz w:val="22"/>
              <w:szCs w:val="22"/>
            </w:rPr>
          </w:pPr>
          <w:hyperlink w:anchor="_Toc432425420" w:history="1">
            <w:r w:rsidR="00C37BF6" w:rsidRPr="00C40DCC">
              <w:rPr>
                <w:rStyle w:val="Hyperlink"/>
                <w:noProof/>
              </w:rPr>
              <w:t>Goal 1: Create an Intentional, Institution-Wide Plan for Support and Direction of eLearning</w:t>
            </w:r>
            <w:r w:rsidR="00C37BF6">
              <w:rPr>
                <w:noProof/>
                <w:webHidden/>
              </w:rPr>
              <w:tab/>
            </w:r>
            <w:r w:rsidR="00C37BF6">
              <w:rPr>
                <w:noProof/>
                <w:webHidden/>
              </w:rPr>
              <w:fldChar w:fldCharType="begin"/>
            </w:r>
            <w:r w:rsidR="00C37BF6">
              <w:rPr>
                <w:noProof/>
                <w:webHidden/>
              </w:rPr>
              <w:instrText xml:space="preserve"> PAGEREF _Toc432425420 \h </w:instrText>
            </w:r>
            <w:r w:rsidR="00C37BF6">
              <w:rPr>
                <w:noProof/>
                <w:webHidden/>
              </w:rPr>
            </w:r>
            <w:r w:rsidR="00C37BF6">
              <w:rPr>
                <w:noProof/>
                <w:webHidden/>
              </w:rPr>
              <w:fldChar w:fldCharType="separate"/>
            </w:r>
            <w:r w:rsidR="00C37BF6">
              <w:rPr>
                <w:noProof/>
                <w:webHidden/>
              </w:rPr>
              <w:t>7</w:t>
            </w:r>
            <w:r w:rsidR="00C37BF6">
              <w:rPr>
                <w:noProof/>
                <w:webHidden/>
              </w:rPr>
              <w:fldChar w:fldCharType="end"/>
            </w:r>
          </w:hyperlink>
        </w:p>
        <w:p w14:paraId="2E6FDE0B" w14:textId="77777777" w:rsidR="00C37BF6" w:rsidRDefault="00CA1549">
          <w:pPr>
            <w:pStyle w:val="TOC3"/>
            <w:tabs>
              <w:tab w:val="right" w:leader="dot" w:pos="9350"/>
            </w:tabs>
            <w:rPr>
              <w:rFonts w:asciiTheme="minorHAnsi" w:eastAsiaTheme="minorEastAsia" w:hAnsiTheme="minorHAnsi" w:cstheme="minorBidi"/>
              <w:noProof/>
              <w:sz w:val="22"/>
              <w:szCs w:val="22"/>
            </w:rPr>
          </w:pPr>
          <w:hyperlink w:anchor="_Toc432425421" w:history="1">
            <w:r w:rsidR="00C37BF6" w:rsidRPr="00C40DCC">
              <w:rPr>
                <w:rStyle w:val="Hyperlink"/>
                <w:noProof/>
              </w:rPr>
              <w:t>Statement about the goal</w:t>
            </w:r>
            <w:r w:rsidR="00C37BF6">
              <w:rPr>
                <w:noProof/>
                <w:webHidden/>
              </w:rPr>
              <w:tab/>
            </w:r>
            <w:r w:rsidR="00C37BF6">
              <w:rPr>
                <w:noProof/>
                <w:webHidden/>
              </w:rPr>
              <w:fldChar w:fldCharType="begin"/>
            </w:r>
            <w:r w:rsidR="00C37BF6">
              <w:rPr>
                <w:noProof/>
                <w:webHidden/>
              </w:rPr>
              <w:instrText xml:space="preserve"> PAGEREF _Toc432425421 \h </w:instrText>
            </w:r>
            <w:r w:rsidR="00C37BF6">
              <w:rPr>
                <w:noProof/>
                <w:webHidden/>
              </w:rPr>
            </w:r>
            <w:r w:rsidR="00C37BF6">
              <w:rPr>
                <w:noProof/>
                <w:webHidden/>
              </w:rPr>
              <w:fldChar w:fldCharType="separate"/>
            </w:r>
            <w:r w:rsidR="00C37BF6">
              <w:rPr>
                <w:noProof/>
                <w:webHidden/>
              </w:rPr>
              <w:t>7</w:t>
            </w:r>
            <w:r w:rsidR="00C37BF6">
              <w:rPr>
                <w:noProof/>
                <w:webHidden/>
              </w:rPr>
              <w:fldChar w:fldCharType="end"/>
            </w:r>
          </w:hyperlink>
        </w:p>
        <w:p w14:paraId="14A61F2B" w14:textId="77777777" w:rsidR="00C37BF6" w:rsidRDefault="00CA1549">
          <w:pPr>
            <w:pStyle w:val="TOC3"/>
            <w:tabs>
              <w:tab w:val="right" w:leader="dot" w:pos="9350"/>
            </w:tabs>
            <w:rPr>
              <w:rFonts w:asciiTheme="minorHAnsi" w:eastAsiaTheme="minorEastAsia" w:hAnsiTheme="minorHAnsi" w:cstheme="minorBidi"/>
              <w:noProof/>
              <w:sz w:val="22"/>
              <w:szCs w:val="22"/>
            </w:rPr>
          </w:pPr>
          <w:hyperlink w:anchor="_Toc432425422" w:history="1">
            <w:r w:rsidR="00C37BF6" w:rsidRPr="00C40DCC">
              <w:rPr>
                <w:rStyle w:val="Hyperlink"/>
                <w:noProof/>
              </w:rPr>
              <w:t>What eLearning will look like when this goal has been achieved?</w:t>
            </w:r>
            <w:r w:rsidR="00C37BF6">
              <w:rPr>
                <w:noProof/>
                <w:webHidden/>
              </w:rPr>
              <w:tab/>
            </w:r>
            <w:r w:rsidR="00C37BF6">
              <w:rPr>
                <w:noProof/>
                <w:webHidden/>
              </w:rPr>
              <w:fldChar w:fldCharType="begin"/>
            </w:r>
            <w:r w:rsidR="00C37BF6">
              <w:rPr>
                <w:noProof/>
                <w:webHidden/>
              </w:rPr>
              <w:instrText xml:space="preserve"> PAGEREF _Toc432425422 \h </w:instrText>
            </w:r>
            <w:r w:rsidR="00C37BF6">
              <w:rPr>
                <w:noProof/>
                <w:webHidden/>
              </w:rPr>
            </w:r>
            <w:r w:rsidR="00C37BF6">
              <w:rPr>
                <w:noProof/>
                <w:webHidden/>
              </w:rPr>
              <w:fldChar w:fldCharType="separate"/>
            </w:r>
            <w:r w:rsidR="00C37BF6">
              <w:rPr>
                <w:noProof/>
                <w:webHidden/>
              </w:rPr>
              <w:t>7</w:t>
            </w:r>
            <w:r w:rsidR="00C37BF6">
              <w:rPr>
                <w:noProof/>
                <w:webHidden/>
              </w:rPr>
              <w:fldChar w:fldCharType="end"/>
            </w:r>
          </w:hyperlink>
        </w:p>
        <w:p w14:paraId="44067FED" w14:textId="77777777" w:rsidR="00C37BF6" w:rsidRDefault="00CA1549">
          <w:pPr>
            <w:pStyle w:val="TOC3"/>
            <w:tabs>
              <w:tab w:val="right" w:leader="dot" w:pos="9350"/>
            </w:tabs>
            <w:rPr>
              <w:rFonts w:asciiTheme="minorHAnsi" w:eastAsiaTheme="minorEastAsia" w:hAnsiTheme="minorHAnsi" w:cstheme="minorBidi"/>
              <w:noProof/>
              <w:sz w:val="22"/>
              <w:szCs w:val="22"/>
            </w:rPr>
          </w:pPr>
          <w:hyperlink w:anchor="_Toc432425423" w:history="1">
            <w:r w:rsidR="00C37BF6" w:rsidRPr="00C40DCC">
              <w:rPr>
                <w:rStyle w:val="Hyperlink"/>
                <w:noProof/>
              </w:rPr>
              <w:t>Priority Initiatives</w:t>
            </w:r>
            <w:r w:rsidR="00C37BF6">
              <w:rPr>
                <w:noProof/>
                <w:webHidden/>
              </w:rPr>
              <w:tab/>
            </w:r>
            <w:r w:rsidR="00C37BF6">
              <w:rPr>
                <w:noProof/>
                <w:webHidden/>
              </w:rPr>
              <w:fldChar w:fldCharType="begin"/>
            </w:r>
            <w:r w:rsidR="00C37BF6">
              <w:rPr>
                <w:noProof/>
                <w:webHidden/>
              </w:rPr>
              <w:instrText xml:space="preserve"> PAGEREF _Toc432425423 \h </w:instrText>
            </w:r>
            <w:r w:rsidR="00C37BF6">
              <w:rPr>
                <w:noProof/>
                <w:webHidden/>
              </w:rPr>
            </w:r>
            <w:r w:rsidR="00C37BF6">
              <w:rPr>
                <w:noProof/>
                <w:webHidden/>
              </w:rPr>
              <w:fldChar w:fldCharType="separate"/>
            </w:r>
            <w:r w:rsidR="00C37BF6">
              <w:rPr>
                <w:noProof/>
                <w:webHidden/>
              </w:rPr>
              <w:t>7</w:t>
            </w:r>
            <w:r w:rsidR="00C37BF6">
              <w:rPr>
                <w:noProof/>
                <w:webHidden/>
              </w:rPr>
              <w:fldChar w:fldCharType="end"/>
            </w:r>
          </w:hyperlink>
        </w:p>
        <w:p w14:paraId="48666FA1" w14:textId="77777777" w:rsidR="00C37BF6" w:rsidRDefault="00CA1549">
          <w:pPr>
            <w:pStyle w:val="TOC3"/>
            <w:tabs>
              <w:tab w:val="right" w:leader="dot" w:pos="9350"/>
            </w:tabs>
            <w:rPr>
              <w:rFonts w:asciiTheme="minorHAnsi" w:eastAsiaTheme="minorEastAsia" w:hAnsiTheme="minorHAnsi" w:cstheme="minorBidi"/>
              <w:noProof/>
              <w:sz w:val="22"/>
              <w:szCs w:val="22"/>
            </w:rPr>
          </w:pPr>
          <w:hyperlink w:anchor="_Toc432425424" w:history="1">
            <w:r w:rsidR="00C37BF6" w:rsidRPr="00C40DCC">
              <w:rPr>
                <w:rStyle w:val="Hyperlink"/>
                <w:noProof/>
              </w:rPr>
              <w:t>Alignment</w:t>
            </w:r>
            <w:r w:rsidR="00C37BF6">
              <w:rPr>
                <w:noProof/>
                <w:webHidden/>
              </w:rPr>
              <w:tab/>
            </w:r>
            <w:r w:rsidR="00C37BF6">
              <w:rPr>
                <w:noProof/>
                <w:webHidden/>
              </w:rPr>
              <w:fldChar w:fldCharType="begin"/>
            </w:r>
            <w:r w:rsidR="00C37BF6">
              <w:rPr>
                <w:noProof/>
                <w:webHidden/>
              </w:rPr>
              <w:instrText xml:space="preserve"> PAGEREF _Toc432425424 \h </w:instrText>
            </w:r>
            <w:r w:rsidR="00C37BF6">
              <w:rPr>
                <w:noProof/>
                <w:webHidden/>
              </w:rPr>
            </w:r>
            <w:r w:rsidR="00C37BF6">
              <w:rPr>
                <w:noProof/>
                <w:webHidden/>
              </w:rPr>
              <w:fldChar w:fldCharType="separate"/>
            </w:r>
            <w:r w:rsidR="00C37BF6">
              <w:rPr>
                <w:noProof/>
                <w:webHidden/>
              </w:rPr>
              <w:t>8</w:t>
            </w:r>
            <w:r w:rsidR="00C37BF6">
              <w:rPr>
                <w:noProof/>
                <w:webHidden/>
              </w:rPr>
              <w:fldChar w:fldCharType="end"/>
            </w:r>
          </w:hyperlink>
        </w:p>
        <w:p w14:paraId="1CD546BC" w14:textId="77777777" w:rsidR="00C37BF6" w:rsidRDefault="00CA1549">
          <w:pPr>
            <w:pStyle w:val="TOC2"/>
            <w:tabs>
              <w:tab w:val="right" w:leader="dot" w:pos="9350"/>
            </w:tabs>
            <w:rPr>
              <w:rFonts w:asciiTheme="minorHAnsi" w:eastAsiaTheme="minorEastAsia" w:hAnsiTheme="minorHAnsi" w:cstheme="minorBidi"/>
              <w:noProof/>
              <w:sz w:val="22"/>
              <w:szCs w:val="22"/>
            </w:rPr>
          </w:pPr>
          <w:hyperlink w:anchor="_Toc432425425" w:history="1">
            <w:r w:rsidR="00C37BF6" w:rsidRPr="00C40DCC">
              <w:rPr>
                <w:rStyle w:val="Hyperlink"/>
                <w:noProof/>
              </w:rPr>
              <w:t>Goal 2: Build College-Wide Framework for Discovering, Designing, Developing, and Delivering High Quality eLearning Educational Opportunities</w:t>
            </w:r>
            <w:r w:rsidR="00C37BF6">
              <w:rPr>
                <w:noProof/>
                <w:webHidden/>
              </w:rPr>
              <w:tab/>
            </w:r>
            <w:r w:rsidR="00C37BF6">
              <w:rPr>
                <w:noProof/>
                <w:webHidden/>
              </w:rPr>
              <w:fldChar w:fldCharType="begin"/>
            </w:r>
            <w:r w:rsidR="00C37BF6">
              <w:rPr>
                <w:noProof/>
                <w:webHidden/>
              </w:rPr>
              <w:instrText xml:space="preserve"> PAGEREF _Toc432425425 \h </w:instrText>
            </w:r>
            <w:r w:rsidR="00C37BF6">
              <w:rPr>
                <w:noProof/>
                <w:webHidden/>
              </w:rPr>
            </w:r>
            <w:r w:rsidR="00C37BF6">
              <w:rPr>
                <w:noProof/>
                <w:webHidden/>
              </w:rPr>
              <w:fldChar w:fldCharType="separate"/>
            </w:r>
            <w:r w:rsidR="00C37BF6">
              <w:rPr>
                <w:noProof/>
                <w:webHidden/>
              </w:rPr>
              <w:t>8</w:t>
            </w:r>
            <w:r w:rsidR="00C37BF6">
              <w:rPr>
                <w:noProof/>
                <w:webHidden/>
              </w:rPr>
              <w:fldChar w:fldCharType="end"/>
            </w:r>
          </w:hyperlink>
        </w:p>
        <w:p w14:paraId="3D076C92" w14:textId="77777777" w:rsidR="00C37BF6" w:rsidRDefault="00CA1549">
          <w:pPr>
            <w:pStyle w:val="TOC3"/>
            <w:tabs>
              <w:tab w:val="right" w:leader="dot" w:pos="9350"/>
            </w:tabs>
            <w:rPr>
              <w:rFonts w:asciiTheme="minorHAnsi" w:eastAsiaTheme="minorEastAsia" w:hAnsiTheme="minorHAnsi" w:cstheme="minorBidi"/>
              <w:noProof/>
              <w:sz w:val="22"/>
              <w:szCs w:val="22"/>
            </w:rPr>
          </w:pPr>
          <w:hyperlink w:anchor="_Toc432425426" w:history="1">
            <w:r w:rsidR="00C37BF6" w:rsidRPr="00C40DCC">
              <w:rPr>
                <w:rStyle w:val="Hyperlink"/>
                <w:noProof/>
              </w:rPr>
              <w:t>Statement about the goal</w:t>
            </w:r>
            <w:r w:rsidR="00C37BF6">
              <w:rPr>
                <w:noProof/>
                <w:webHidden/>
              </w:rPr>
              <w:tab/>
            </w:r>
            <w:r w:rsidR="00C37BF6">
              <w:rPr>
                <w:noProof/>
                <w:webHidden/>
              </w:rPr>
              <w:fldChar w:fldCharType="begin"/>
            </w:r>
            <w:r w:rsidR="00C37BF6">
              <w:rPr>
                <w:noProof/>
                <w:webHidden/>
              </w:rPr>
              <w:instrText xml:space="preserve"> PAGEREF _Toc432425426 \h </w:instrText>
            </w:r>
            <w:r w:rsidR="00C37BF6">
              <w:rPr>
                <w:noProof/>
                <w:webHidden/>
              </w:rPr>
            </w:r>
            <w:r w:rsidR="00C37BF6">
              <w:rPr>
                <w:noProof/>
                <w:webHidden/>
              </w:rPr>
              <w:fldChar w:fldCharType="separate"/>
            </w:r>
            <w:r w:rsidR="00C37BF6">
              <w:rPr>
                <w:noProof/>
                <w:webHidden/>
              </w:rPr>
              <w:t>8</w:t>
            </w:r>
            <w:r w:rsidR="00C37BF6">
              <w:rPr>
                <w:noProof/>
                <w:webHidden/>
              </w:rPr>
              <w:fldChar w:fldCharType="end"/>
            </w:r>
          </w:hyperlink>
        </w:p>
        <w:p w14:paraId="60DCE172" w14:textId="77777777" w:rsidR="00C37BF6" w:rsidRDefault="00CA1549">
          <w:pPr>
            <w:pStyle w:val="TOC3"/>
            <w:tabs>
              <w:tab w:val="right" w:leader="dot" w:pos="9350"/>
            </w:tabs>
            <w:rPr>
              <w:rFonts w:asciiTheme="minorHAnsi" w:eastAsiaTheme="minorEastAsia" w:hAnsiTheme="minorHAnsi" w:cstheme="minorBidi"/>
              <w:noProof/>
              <w:sz w:val="22"/>
              <w:szCs w:val="22"/>
            </w:rPr>
          </w:pPr>
          <w:hyperlink w:anchor="_Toc432425427" w:history="1">
            <w:r w:rsidR="00C37BF6" w:rsidRPr="00C40DCC">
              <w:rPr>
                <w:rStyle w:val="Hyperlink"/>
                <w:noProof/>
              </w:rPr>
              <w:t>What eLearning will look like when this goal has been achieved?</w:t>
            </w:r>
            <w:r w:rsidR="00C37BF6">
              <w:rPr>
                <w:noProof/>
                <w:webHidden/>
              </w:rPr>
              <w:tab/>
            </w:r>
            <w:r w:rsidR="00C37BF6">
              <w:rPr>
                <w:noProof/>
                <w:webHidden/>
              </w:rPr>
              <w:fldChar w:fldCharType="begin"/>
            </w:r>
            <w:r w:rsidR="00C37BF6">
              <w:rPr>
                <w:noProof/>
                <w:webHidden/>
              </w:rPr>
              <w:instrText xml:space="preserve"> PAGEREF _Toc432425427 \h </w:instrText>
            </w:r>
            <w:r w:rsidR="00C37BF6">
              <w:rPr>
                <w:noProof/>
                <w:webHidden/>
              </w:rPr>
            </w:r>
            <w:r w:rsidR="00C37BF6">
              <w:rPr>
                <w:noProof/>
                <w:webHidden/>
              </w:rPr>
              <w:fldChar w:fldCharType="separate"/>
            </w:r>
            <w:r w:rsidR="00C37BF6">
              <w:rPr>
                <w:noProof/>
                <w:webHidden/>
              </w:rPr>
              <w:t>8</w:t>
            </w:r>
            <w:r w:rsidR="00C37BF6">
              <w:rPr>
                <w:noProof/>
                <w:webHidden/>
              </w:rPr>
              <w:fldChar w:fldCharType="end"/>
            </w:r>
          </w:hyperlink>
        </w:p>
        <w:p w14:paraId="14C1CC66" w14:textId="77777777" w:rsidR="00C37BF6" w:rsidRDefault="00CA1549">
          <w:pPr>
            <w:pStyle w:val="TOC3"/>
            <w:tabs>
              <w:tab w:val="right" w:leader="dot" w:pos="9350"/>
            </w:tabs>
            <w:rPr>
              <w:rFonts w:asciiTheme="minorHAnsi" w:eastAsiaTheme="minorEastAsia" w:hAnsiTheme="minorHAnsi" w:cstheme="minorBidi"/>
              <w:noProof/>
              <w:sz w:val="22"/>
              <w:szCs w:val="22"/>
            </w:rPr>
          </w:pPr>
          <w:hyperlink w:anchor="_Toc432425428" w:history="1">
            <w:r w:rsidR="00C37BF6" w:rsidRPr="00C40DCC">
              <w:rPr>
                <w:rStyle w:val="Hyperlink"/>
                <w:noProof/>
              </w:rPr>
              <w:t>Priority Initiatives</w:t>
            </w:r>
            <w:r w:rsidR="00C37BF6">
              <w:rPr>
                <w:noProof/>
                <w:webHidden/>
              </w:rPr>
              <w:tab/>
            </w:r>
            <w:r w:rsidR="00C37BF6">
              <w:rPr>
                <w:noProof/>
                <w:webHidden/>
              </w:rPr>
              <w:fldChar w:fldCharType="begin"/>
            </w:r>
            <w:r w:rsidR="00C37BF6">
              <w:rPr>
                <w:noProof/>
                <w:webHidden/>
              </w:rPr>
              <w:instrText xml:space="preserve"> PAGEREF _Toc432425428 \h </w:instrText>
            </w:r>
            <w:r w:rsidR="00C37BF6">
              <w:rPr>
                <w:noProof/>
                <w:webHidden/>
              </w:rPr>
            </w:r>
            <w:r w:rsidR="00C37BF6">
              <w:rPr>
                <w:noProof/>
                <w:webHidden/>
              </w:rPr>
              <w:fldChar w:fldCharType="separate"/>
            </w:r>
            <w:r w:rsidR="00C37BF6">
              <w:rPr>
                <w:noProof/>
                <w:webHidden/>
              </w:rPr>
              <w:t>9</w:t>
            </w:r>
            <w:r w:rsidR="00C37BF6">
              <w:rPr>
                <w:noProof/>
                <w:webHidden/>
              </w:rPr>
              <w:fldChar w:fldCharType="end"/>
            </w:r>
          </w:hyperlink>
        </w:p>
        <w:p w14:paraId="69CB33CD" w14:textId="77777777" w:rsidR="00C37BF6" w:rsidRDefault="00CA1549">
          <w:pPr>
            <w:pStyle w:val="TOC3"/>
            <w:tabs>
              <w:tab w:val="right" w:leader="dot" w:pos="9350"/>
            </w:tabs>
            <w:rPr>
              <w:rFonts w:asciiTheme="minorHAnsi" w:eastAsiaTheme="minorEastAsia" w:hAnsiTheme="minorHAnsi" w:cstheme="minorBidi"/>
              <w:noProof/>
              <w:sz w:val="22"/>
              <w:szCs w:val="22"/>
            </w:rPr>
          </w:pPr>
          <w:hyperlink w:anchor="_Toc432425429" w:history="1">
            <w:r w:rsidR="00C37BF6" w:rsidRPr="00C40DCC">
              <w:rPr>
                <w:rStyle w:val="Hyperlink"/>
                <w:noProof/>
              </w:rPr>
              <w:t>Alignment</w:t>
            </w:r>
            <w:r w:rsidR="00C37BF6">
              <w:rPr>
                <w:noProof/>
                <w:webHidden/>
              </w:rPr>
              <w:tab/>
            </w:r>
            <w:r w:rsidR="00C37BF6">
              <w:rPr>
                <w:noProof/>
                <w:webHidden/>
              </w:rPr>
              <w:fldChar w:fldCharType="begin"/>
            </w:r>
            <w:r w:rsidR="00C37BF6">
              <w:rPr>
                <w:noProof/>
                <w:webHidden/>
              </w:rPr>
              <w:instrText xml:space="preserve"> PAGEREF _Toc432425429 \h </w:instrText>
            </w:r>
            <w:r w:rsidR="00C37BF6">
              <w:rPr>
                <w:noProof/>
                <w:webHidden/>
              </w:rPr>
            </w:r>
            <w:r w:rsidR="00C37BF6">
              <w:rPr>
                <w:noProof/>
                <w:webHidden/>
              </w:rPr>
              <w:fldChar w:fldCharType="separate"/>
            </w:r>
            <w:r w:rsidR="00C37BF6">
              <w:rPr>
                <w:noProof/>
                <w:webHidden/>
              </w:rPr>
              <w:t>9</w:t>
            </w:r>
            <w:r w:rsidR="00C37BF6">
              <w:rPr>
                <w:noProof/>
                <w:webHidden/>
              </w:rPr>
              <w:fldChar w:fldCharType="end"/>
            </w:r>
          </w:hyperlink>
        </w:p>
        <w:p w14:paraId="338F3C01" w14:textId="77777777" w:rsidR="00C37BF6" w:rsidRDefault="00CA1549">
          <w:pPr>
            <w:pStyle w:val="TOC2"/>
            <w:tabs>
              <w:tab w:val="right" w:leader="dot" w:pos="9350"/>
            </w:tabs>
            <w:rPr>
              <w:rFonts w:asciiTheme="minorHAnsi" w:eastAsiaTheme="minorEastAsia" w:hAnsiTheme="minorHAnsi" w:cstheme="minorBidi"/>
              <w:noProof/>
              <w:sz w:val="22"/>
              <w:szCs w:val="22"/>
            </w:rPr>
          </w:pPr>
          <w:hyperlink w:anchor="_Toc432425430" w:history="1">
            <w:r w:rsidR="00C37BF6" w:rsidRPr="00C40DCC">
              <w:rPr>
                <w:rStyle w:val="Hyperlink"/>
                <w:noProof/>
              </w:rPr>
              <w:t>Goal 3: Expand Student Access to eLearning Resources, Support, and Services</w:t>
            </w:r>
            <w:r w:rsidR="00C37BF6">
              <w:rPr>
                <w:noProof/>
                <w:webHidden/>
              </w:rPr>
              <w:tab/>
            </w:r>
            <w:r w:rsidR="00C37BF6">
              <w:rPr>
                <w:noProof/>
                <w:webHidden/>
              </w:rPr>
              <w:fldChar w:fldCharType="begin"/>
            </w:r>
            <w:r w:rsidR="00C37BF6">
              <w:rPr>
                <w:noProof/>
                <w:webHidden/>
              </w:rPr>
              <w:instrText xml:space="preserve"> PAGEREF _Toc432425430 \h </w:instrText>
            </w:r>
            <w:r w:rsidR="00C37BF6">
              <w:rPr>
                <w:noProof/>
                <w:webHidden/>
              </w:rPr>
            </w:r>
            <w:r w:rsidR="00C37BF6">
              <w:rPr>
                <w:noProof/>
                <w:webHidden/>
              </w:rPr>
              <w:fldChar w:fldCharType="separate"/>
            </w:r>
            <w:r w:rsidR="00C37BF6">
              <w:rPr>
                <w:noProof/>
                <w:webHidden/>
              </w:rPr>
              <w:t>9</w:t>
            </w:r>
            <w:r w:rsidR="00C37BF6">
              <w:rPr>
                <w:noProof/>
                <w:webHidden/>
              </w:rPr>
              <w:fldChar w:fldCharType="end"/>
            </w:r>
          </w:hyperlink>
        </w:p>
        <w:p w14:paraId="18FDC7DC" w14:textId="77777777" w:rsidR="00C37BF6" w:rsidRDefault="00CA1549">
          <w:pPr>
            <w:pStyle w:val="TOC3"/>
            <w:tabs>
              <w:tab w:val="right" w:leader="dot" w:pos="9350"/>
            </w:tabs>
            <w:rPr>
              <w:rFonts w:asciiTheme="minorHAnsi" w:eastAsiaTheme="minorEastAsia" w:hAnsiTheme="minorHAnsi" w:cstheme="minorBidi"/>
              <w:noProof/>
              <w:sz w:val="22"/>
              <w:szCs w:val="22"/>
            </w:rPr>
          </w:pPr>
          <w:hyperlink w:anchor="_Toc432425431" w:history="1">
            <w:r w:rsidR="00C37BF6" w:rsidRPr="00C40DCC">
              <w:rPr>
                <w:rStyle w:val="Hyperlink"/>
                <w:rFonts w:eastAsiaTheme="minorHAnsi"/>
                <w:noProof/>
              </w:rPr>
              <w:t>Statement about the goal</w:t>
            </w:r>
            <w:r w:rsidR="00C37BF6">
              <w:rPr>
                <w:noProof/>
                <w:webHidden/>
              </w:rPr>
              <w:tab/>
            </w:r>
            <w:r w:rsidR="00C37BF6">
              <w:rPr>
                <w:noProof/>
                <w:webHidden/>
              </w:rPr>
              <w:fldChar w:fldCharType="begin"/>
            </w:r>
            <w:r w:rsidR="00C37BF6">
              <w:rPr>
                <w:noProof/>
                <w:webHidden/>
              </w:rPr>
              <w:instrText xml:space="preserve"> PAGEREF _Toc432425431 \h </w:instrText>
            </w:r>
            <w:r w:rsidR="00C37BF6">
              <w:rPr>
                <w:noProof/>
                <w:webHidden/>
              </w:rPr>
            </w:r>
            <w:r w:rsidR="00C37BF6">
              <w:rPr>
                <w:noProof/>
                <w:webHidden/>
              </w:rPr>
              <w:fldChar w:fldCharType="separate"/>
            </w:r>
            <w:r w:rsidR="00C37BF6">
              <w:rPr>
                <w:noProof/>
                <w:webHidden/>
              </w:rPr>
              <w:t>9</w:t>
            </w:r>
            <w:r w:rsidR="00C37BF6">
              <w:rPr>
                <w:noProof/>
                <w:webHidden/>
              </w:rPr>
              <w:fldChar w:fldCharType="end"/>
            </w:r>
          </w:hyperlink>
        </w:p>
        <w:p w14:paraId="5AE90010" w14:textId="77777777" w:rsidR="00C37BF6" w:rsidRDefault="00CA1549">
          <w:pPr>
            <w:pStyle w:val="TOC3"/>
            <w:tabs>
              <w:tab w:val="right" w:leader="dot" w:pos="9350"/>
            </w:tabs>
            <w:rPr>
              <w:rFonts w:asciiTheme="minorHAnsi" w:eastAsiaTheme="minorEastAsia" w:hAnsiTheme="minorHAnsi" w:cstheme="minorBidi"/>
              <w:noProof/>
              <w:sz w:val="22"/>
              <w:szCs w:val="22"/>
            </w:rPr>
          </w:pPr>
          <w:hyperlink w:anchor="_Toc432425432" w:history="1">
            <w:r w:rsidR="00C37BF6" w:rsidRPr="00C40DCC">
              <w:rPr>
                <w:rStyle w:val="Hyperlink"/>
                <w:noProof/>
              </w:rPr>
              <w:t>What eLearning will look like when this goal has been achieved?</w:t>
            </w:r>
            <w:r w:rsidR="00C37BF6">
              <w:rPr>
                <w:noProof/>
                <w:webHidden/>
              </w:rPr>
              <w:tab/>
            </w:r>
            <w:r w:rsidR="00C37BF6">
              <w:rPr>
                <w:noProof/>
                <w:webHidden/>
              </w:rPr>
              <w:fldChar w:fldCharType="begin"/>
            </w:r>
            <w:r w:rsidR="00C37BF6">
              <w:rPr>
                <w:noProof/>
                <w:webHidden/>
              </w:rPr>
              <w:instrText xml:space="preserve"> PAGEREF _Toc432425432 \h </w:instrText>
            </w:r>
            <w:r w:rsidR="00C37BF6">
              <w:rPr>
                <w:noProof/>
                <w:webHidden/>
              </w:rPr>
            </w:r>
            <w:r w:rsidR="00C37BF6">
              <w:rPr>
                <w:noProof/>
                <w:webHidden/>
              </w:rPr>
              <w:fldChar w:fldCharType="separate"/>
            </w:r>
            <w:r w:rsidR="00C37BF6">
              <w:rPr>
                <w:noProof/>
                <w:webHidden/>
              </w:rPr>
              <w:t>9</w:t>
            </w:r>
            <w:r w:rsidR="00C37BF6">
              <w:rPr>
                <w:noProof/>
                <w:webHidden/>
              </w:rPr>
              <w:fldChar w:fldCharType="end"/>
            </w:r>
          </w:hyperlink>
        </w:p>
        <w:p w14:paraId="37B4480B" w14:textId="77777777" w:rsidR="00C37BF6" w:rsidRDefault="00CA1549">
          <w:pPr>
            <w:pStyle w:val="TOC3"/>
            <w:tabs>
              <w:tab w:val="right" w:leader="dot" w:pos="9350"/>
            </w:tabs>
            <w:rPr>
              <w:rFonts w:asciiTheme="minorHAnsi" w:eastAsiaTheme="minorEastAsia" w:hAnsiTheme="minorHAnsi" w:cstheme="minorBidi"/>
              <w:noProof/>
              <w:sz w:val="22"/>
              <w:szCs w:val="22"/>
            </w:rPr>
          </w:pPr>
          <w:hyperlink w:anchor="_Toc432425433" w:history="1">
            <w:r w:rsidR="00C37BF6" w:rsidRPr="00C40DCC">
              <w:rPr>
                <w:rStyle w:val="Hyperlink"/>
                <w:noProof/>
              </w:rPr>
              <w:t>Priority Initiatives</w:t>
            </w:r>
            <w:r w:rsidR="00C37BF6">
              <w:rPr>
                <w:noProof/>
                <w:webHidden/>
              </w:rPr>
              <w:tab/>
            </w:r>
            <w:r w:rsidR="00C37BF6">
              <w:rPr>
                <w:noProof/>
                <w:webHidden/>
              </w:rPr>
              <w:fldChar w:fldCharType="begin"/>
            </w:r>
            <w:r w:rsidR="00C37BF6">
              <w:rPr>
                <w:noProof/>
                <w:webHidden/>
              </w:rPr>
              <w:instrText xml:space="preserve"> PAGEREF _Toc432425433 \h </w:instrText>
            </w:r>
            <w:r w:rsidR="00C37BF6">
              <w:rPr>
                <w:noProof/>
                <w:webHidden/>
              </w:rPr>
            </w:r>
            <w:r w:rsidR="00C37BF6">
              <w:rPr>
                <w:noProof/>
                <w:webHidden/>
              </w:rPr>
              <w:fldChar w:fldCharType="separate"/>
            </w:r>
            <w:r w:rsidR="00C37BF6">
              <w:rPr>
                <w:noProof/>
                <w:webHidden/>
              </w:rPr>
              <w:t>9</w:t>
            </w:r>
            <w:r w:rsidR="00C37BF6">
              <w:rPr>
                <w:noProof/>
                <w:webHidden/>
              </w:rPr>
              <w:fldChar w:fldCharType="end"/>
            </w:r>
          </w:hyperlink>
        </w:p>
        <w:p w14:paraId="1A3CACDC" w14:textId="77777777" w:rsidR="00C37BF6" w:rsidRDefault="00CA1549">
          <w:pPr>
            <w:pStyle w:val="TOC3"/>
            <w:tabs>
              <w:tab w:val="right" w:leader="dot" w:pos="9350"/>
            </w:tabs>
            <w:rPr>
              <w:rFonts w:asciiTheme="minorHAnsi" w:eastAsiaTheme="minorEastAsia" w:hAnsiTheme="minorHAnsi" w:cstheme="minorBidi"/>
              <w:noProof/>
              <w:sz w:val="22"/>
              <w:szCs w:val="22"/>
            </w:rPr>
          </w:pPr>
          <w:hyperlink w:anchor="_Toc432425434" w:history="1">
            <w:r w:rsidR="00C37BF6" w:rsidRPr="00C40DCC">
              <w:rPr>
                <w:rStyle w:val="Hyperlink"/>
                <w:rFonts w:eastAsiaTheme="majorEastAsia"/>
                <w:noProof/>
              </w:rPr>
              <w:t>Alignment</w:t>
            </w:r>
            <w:r w:rsidR="00C37BF6">
              <w:rPr>
                <w:noProof/>
                <w:webHidden/>
              </w:rPr>
              <w:tab/>
            </w:r>
            <w:r w:rsidR="00C37BF6">
              <w:rPr>
                <w:noProof/>
                <w:webHidden/>
              </w:rPr>
              <w:fldChar w:fldCharType="begin"/>
            </w:r>
            <w:r w:rsidR="00C37BF6">
              <w:rPr>
                <w:noProof/>
                <w:webHidden/>
              </w:rPr>
              <w:instrText xml:space="preserve"> PAGEREF _Toc432425434 \h </w:instrText>
            </w:r>
            <w:r w:rsidR="00C37BF6">
              <w:rPr>
                <w:noProof/>
                <w:webHidden/>
              </w:rPr>
            </w:r>
            <w:r w:rsidR="00C37BF6">
              <w:rPr>
                <w:noProof/>
                <w:webHidden/>
              </w:rPr>
              <w:fldChar w:fldCharType="separate"/>
            </w:r>
            <w:r w:rsidR="00C37BF6">
              <w:rPr>
                <w:noProof/>
                <w:webHidden/>
              </w:rPr>
              <w:t>10</w:t>
            </w:r>
            <w:r w:rsidR="00C37BF6">
              <w:rPr>
                <w:noProof/>
                <w:webHidden/>
              </w:rPr>
              <w:fldChar w:fldCharType="end"/>
            </w:r>
          </w:hyperlink>
        </w:p>
        <w:p w14:paraId="24C025C0" w14:textId="77777777" w:rsidR="00C37BF6" w:rsidRDefault="00CA1549">
          <w:pPr>
            <w:pStyle w:val="TOC2"/>
            <w:tabs>
              <w:tab w:val="right" w:leader="dot" w:pos="9350"/>
            </w:tabs>
            <w:rPr>
              <w:rFonts w:asciiTheme="minorHAnsi" w:eastAsiaTheme="minorEastAsia" w:hAnsiTheme="minorHAnsi" w:cstheme="minorBidi"/>
              <w:noProof/>
              <w:sz w:val="22"/>
              <w:szCs w:val="22"/>
            </w:rPr>
          </w:pPr>
          <w:hyperlink w:anchor="_Toc432425435" w:history="1">
            <w:r w:rsidR="00C37BF6" w:rsidRPr="00C40DCC">
              <w:rPr>
                <w:rStyle w:val="Hyperlink"/>
                <w:noProof/>
              </w:rPr>
              <w:t>Goal 4: Provide Institutional Support for Adoption of High Quality Academic Technology to Create Engaging, Collaborative, Flexible, and Accessible eLearning Environments</w:t>
            </w:r>
            <w:r w:rsidR="00C37BF6">
              <w:rPr>
                <w:noProof/>
                <w:webHidden/>
              </w:rPr>
              <w:tab/>
            </w:r>
            <w:r w:rsidR="00C37BF6">
              <w:rPr>
                <w:noProof/>
                <w:webHidden/>
              </w:rPr>
              <w:fldChar w:fldCharType="begin"/>
            </w:r>
            <w:r w:rsidR="00C37BF6">
              <w:rPr>
                <w:noProof/>
                <w:webHidden/>
              </w:rPr>
              <w:instrText xml:space="preserve"> PAGEREF _Toc432425435 \h </w:instrText>
            </w:r>
            <w:r w:rsidR="00C37BF6">
              <w:rPr>
                <w:noProof/>
                <w:webHidden/>
              </w:rPr>
            </w:r>
            <w:r w:rsidR="00C37BF6">
              <w:rPr>
                <w:noProof/>
                <w:webHidden/>
              </w:rPr>
              <w:fldChar w:fldCharType="separate"/>
            </w:r>
            <w:r w:rsidR="00C37BF6">
              <w:rPr>
                <w:noProof/>
                <w:webHidden/>
              </w:rPr>
              <w:t>10</w:t>
            </w:r>
            <w:r w:rsidR="00C37BF6">
              <w:rPr>
                <w:noProof/>
                <w:webHidden/>
              </w:rPr>
              <w:fldChar w:fldCharType="end"/>
            </w:r>
          </w:hyperlink>
        </w:p>
        <w:p w14:paraId="7A750892" w14:textId="77777777" w:rsidR="00C37BF6" w:rsidRDefault="00CA1549">
          <w:pPr>
            <w:pStyle w:val="TOC3"/>
            <w:tabs>
              <w:tab w:val="right" w:leader="dot" w:pos="9350"/>
            </w:tabs>
            <w:rPr>
              <w:rFonts w:asciiTheme="minorHAnsi" w:eastAsiaTheme="minorEastAsia" w:hAnsiTheme="minorHAnsi" w:cstheme="minorBidi"/>
              <w:noProof/>
              <w:sz w:val="22"/>
              <w:szCs w:val="22"/>
            </w:rPr>
          </w:pPr>
          <w:hyperlink w:anchor="_Toc432425436" w:history="1">
            <w:r w:rsidR="00C37BF6" w:rsidRPr="00C40DCC">
              <w:rPr>
                <w:rStyle w:val="Hyperlink"/>
                <w:noProof/>
              </w:rPr>
              <w:t>Statement about the goal</w:t>
            </w:r>
            <w:r w:rsidR="00C37BF6">
              <w:rPr>
                <w:noProof/>
                <w:webHidden/>
              </w:rPr>
              <w:tab/>
            </w:r>
            <w:r w:rsidR="00C37BF6">
              <w:rPr>
                <w:noProof/>
                <w:webHidden/>
              </w:rPr>
              <w:fldChar w:fldCharType="begin"/>
            </w:r>
            <w:r w:rsidR="00C37BF6">
              <w:rPr>
                <w:noProof/>
                <w:webHidden/>
              </w:rPr>
              <w:instrText xml:space="preserve"> PAGEREF _Toc432425436 \h </w:instrText>
            </w:r>
            <w:r w:rsidR="00C37BF6">
              <w:rPr>
                <w:noProof/>
                <w:webHidden/>
              </w:rPr>
            </w:r>
            <w:r w:rsidR="00C37BF6">
              <w:rPr>
                <w:noProof/>
                <w:webHidden/>
              </w:rPr>
              <w:fldChar w:fldCharType="separate"/>
            </w:r>
            <w:r w:rsidR="00C37BF6">
              <w:rPr>
                <w:noProof/>
                <w:webHidden/>
              </w:rPr>
              <w:t>10</w:t>
            </w:r>
            <w:r w:rsidR="00C37BF6">
              <w:rPr>
                <w:noProof/>
                <w:webHidden/>
              </w:rPr>
              <w:fldChar w:fldCharType="end"/>
            </w:r>
          </w:hyperlink>
        </w:p>
        <w:p w14:paraId="76D6B05D" w14:textId="77777777" w:rsidR="00C37BF6" w:rsidRDefault="00CA1549">
          <w:pPr>
            <w:pStyle w:val="TOC3"/>
            <w:tabs>
              <w:tab w:val="right" w:leader="dot" w:pos="9350"/>
            </w:tabs>
            <w:rPr>
              <w:rFonts w:asciiTheme="minorHAnsi" w:eastAsiaTheme="minorEastAsia" w:hAnsiTheme="minorHAnsi" w:cstheme="minorBidi"/>
              <w:noProof/>
              <w:sz w:val="22"/>
              <w:szCs w:val="22"/>
            </w:rPr>
          </w:pPr>
          <w:hyperlink w:anchor="_Toc432425437" w:history="1">
            <w:r w:rsidR="00C37BF6" w:rsidRPr="00C40DCC">
              <w:rPr>
                <w:rStyle w:val="Hyperlink"/>
                <w:noProof/>
              </w:rPr>
              <w:t>What eLearning will look like when this goal has been achieved?</w:t>
            </w:r>
            <w:r w:rsidR="00C37BF6">
              <w:rPr>
                <w:noProof/>
                <w:webHidden/>
              </w:rPr>
              <w:tab/>
            </w:r>
            <w:r w:rsidR="00C37BF6">
              <w:rPr>
                <w:noProof/>
                <w:webHidden/>
              </w:rPr>
              <w:fldChar w:fldCharType="begin"/>
            </w:r>
            <w:r w:rsidR="00C37BF6">
              <w:rPr>
                <w:noProof/>
                <w:webHidden/>
              </w:rPr>
              <w:instrText xml:space="preserve"> PAGEREF _Toc432425437 \h </w:instrText>
            </w:r>
            <w:r w:rsidR="00C37BF6">
              <w:rPr>
                <w:noProof/>
                <w:webHidden/>
              </w:rPr>
            </w:r>
            <w:r w:rsidR="00C37BF6">
              <w:rPr>
                <w:noProof/>
                <w:webHidden/>
              </w:rPr>
              <w:fldChar w:fldCharType="separate"/>
            </w:r>
            <w:r w:rsidR="00C37BF6">
              <w:rPr>
                <w:noProof/>
                <w:webHidden/>
              </w:rPr>
              <w:t>10</w:t>
            </w:r>
            <w:r w:rsidR="00C37BF6">
              <w:rPr>
                <w:noProof/>
                <w:webHidden/>
              </w:rPr>
              <w:fldChar w:fldCharType="end"/>
            </w:r>
          </w:hyperlink>
        </w:p>
        <w:p w14:paraId="2538CC35" w14:textId="77777777" w:rsidR="00C37BF6" w:rsidRDefault="00CA1549">
          <w:pPr>
            <w:pStyle w:val="TOC3"/>
            <w:tabs>
              <w:tab w:val="right" w:leader="dot" w:pos="9350"/>
            </w:tabs>
            <w:rPr>
              <w:rFonts w:asciiTheme="minorHAnsi" w:eastAsiaTheme="minorEastAsia" w:hAnsiTheme="minorHAnsi" w:cstheme="minorBidi"/>
              <w:noProof/>
              <w:sz w:val="22"/>
              <w:szCs w:val="22"/>
            </w:rPr>
          </w:pPr>
          <w:hyperlink w:anchor="_Toc432425438" w:history="1">
            <w:r w:rsidR="00C37BF6" w:rsidRPr="00C40DCC">
              <w:rPr>
                <w:rStyle w:val="Hyperlink"/>
                <w:rFonts w:eastAsiaTheme="majorEastAsia"/>
                <w:noProof/>
              </w:rPr>
              <w:t>Priority Initiatives</w:t>
            </w:r>
            <w:r w:rsidR="00C37BF6">
              <w:rPr>
                <w:noProof/>
                <w:webHidden/>
              </w:rPr>
              <w:tab/>
            </w:r>
            <w:r w:rsidR="00C37BF6">
              <w:rPr>
                <w:noProof/>
                <w:webHidden/>
              </w:rPr>
              <w:fldChar w:fldCharType="begin"/>
            </w:r>
            <w:r w:rsidR="00C37BF6">
              <w:rPr>
                <w:noProof/>
                <w:webHidden/>
              </w:rPr>
              <w:instrText xml:space="preserve"> PAGEREF _Toc432425438 \h </w:instrText>
            </w:r>
            <w:r w:rsidR="00C37BF6">
              <w:rPr>
                <w:noProof/>
                <w:webHidden/>
              </w:rPr>
            </w:r>
            <w:r w:rsidR="00C37BF6">
              <w:rPr>
                <w:noProof/>
                <w:webHidden/>
              </w:rPr>
              <w:fldChar w:fldCharType="separate"/>
            </w:r>
            <w:r w:rsidR="00C37BF6">
              <w:rPr>
                <w:noProof/>
                <w:webHidden/>
              </w:rPr>
              <w:t>10</w:t>
            </w:r>
            <w:r w:rsidR="00C37BF6">
              <w:rPr>
                <w:noProof/>
                <w:webHidden/>
              </w:rPr>
              <w:fldChar w:fldCharType="end"/>
            </w:r>
          </w:hyperlink>
        </w:p>
        <w:p w14:paraId="0EFEE0CD" w14:textId="77777777" w:rsidR="00C37BF6" w:rsidRDefault="00CA1549">
          <w:pPr>
            <w:pStyle w:val="TOC3"/>
            <w:tabs>
              <w:tab w:val="right" w:leader="dot" w:pos="9350"/>
            </w:tabs>
            <w:rPr>
              <w:rFonts w:asciiTheme="minorHAnsi" w:eastAsiaTheme="minorEastAsia" w:hAnsiTheme="minorHAnsi" w:cstheme="minorBidi"/>
              <w:noProof/>
              <w:sz w:val="22"/>
              <w:szCs w:val="22"/>
            </w:rPr>
          </w:pPr>
          <w:hyperlink w:anchor="_Toc432425439" w:history="1">
            <w:r w:rsidR="00C37BF6" w:rsidRPr="00C40DCC">
              <w:rPr>
                <w:rStyle w:val="Hyperlink"/>
                <w:noProof/>
              </w:rPr>
              <w:t>Alignment</w:t>
            </w:r>
            <w:r w:rsidR="00C37BF6">
              <w:rPr>
                <w:noProof/>
                <w:webHidden/>
              </w:rPr>
              <w:tab/>
            </w:r>
            <w:r w:rsidR="00C37BF6">
              <w:rPr>
                <w:noProof/>
                <w:webHidden/>
              </w:rPr>
              <w:fldChar w:fldCharType="begin"/>
            </w:r>
            <w:r w:rsidR="00C37BF6">
              <w:rPr>
                <w:noProof/>
                <w:webHidden/>
              </w:rPr>
              <w:instrText xml:space="preserve"> PAGEREF _Toc432425439 \h </w:instrText>
            </w:r>
            <w:r w:rsidR="00C37BF6">
              <w:rPr>
                <w:noProof/>
                <w:webHidden/>
              </w:rPr>
            </w:r>
            <w:r w:rsidR="00C37BF6">
              <w:rPr>
                <w:noProof/>
                <w:webHidden/>
              </w:rPr>
              <w:fldChar w:fldCharType="separate"/>
            </w:r>
            <w:r w:rsidR="00C37BF6">
              <w:rPr>
                <w:noProof/>
                <w:webHidden/>
              </w:rPr>
              <w:t>11</w:t>
            </w:r>
            <w:r w:rsidR="00C37BF6">
              <w:rPr>
                <w:noProof/>
                <w:webHidden/>
              </w:rPr>
              <w:fldChar w:fldCharType="end"/>
            </w:r>
          </w:hyperlink>
        </w:p>
        <w:p w14:paraId="6302E041" w14:textId="77777777" w:rsidR="00C37BF6" w:rsidRDefault="00CA1549">
          <w:pPr>
            <w:pStyle w:val="TOC2"/>
            <w:tabs>
              <w:tab w:val="right" w:leader="dot" w:pos="9350"/>
            </w:tabs>
            <w:rPr>
              <w:rFonts w:asciiTheme="minorHAnsi" w:eastAsiaTheme="minorEastAsia" w:hAnsiTheme="minorHAnsi" w:cstheme="minorBidi"/>
              <w:noProof/>
              <w:sz w:val="22"/>
              <w:szCs w:val="22"/>
            </w:rPr>
          </w:pPr>
          <w:hyperlink w:anchor="_Toc432425440" w:history="1">
            <w:r w:rsidR="00C37BF6" w:rsidRPr="00C40DCC">
              <w:rPr>
                <w:rStyle w:val="Hyperlink"/>
                <w:noProof/>
              </w:rPr>
              <w:t>Goal 5: Offer Educational Opportunities to our Extended Communities throughout Washington, the United States, and the World</w:t>
            </w:r>
            <w:r w:rsidR="00C37BF6">
              <w:rPr>
                <w:noProof/>
                <w:webHidden/>
              </w:rPr>
              <w:tab/>
            </w:r>
            <w:r w:rsidR="00C37BF6">
              <w:rPr>
                <w:noProof/>
                <w:webHidden/>
              </w:rPr>
              <w:fldChar w:fldCharType="begin"/>
            </w:r>
            <w:r w:rsidR="00C37BF6">
              <w:rPr>
                <w:noProof/>
                <w:webHidden/>
              </w:rPr>
              <w:instrText xml:space="preserve"> PAGEREF _Toc432425440 \h </w:instrText>
            </w:r>
            <w:r w:rsidR="00C37BF6">
              <w:rPr>
                <w:noProof/>
                <w:webHidden/>
              </w:rPr>
            </w:r>
            <w:r w:rsidR="00C37BF6">
              <w:rPr>
                <w:noProof/>
                <w:webHidden/>
              </w:rPr>
              <w:fldChar w:fldCharType="separate"/>
            </w:r>
            <w:r w:rsidR="00C37BF6">
              <w:rPr>
                <w:noProof/>
                <w:webHidden/>
              </w:rPr>
              <w:t>11</w:t>
            </w:r>
            <w:r w:rsidR="00C37BF6">
              <w:rPr>
                <w:noProof/>
                <w:webHidden/>
              </w:rPr>
              <w:fldChar w:fldCharType="end"/>
            </w:r>
          </w:hyperlink>
        </w:p>
        <w:p w14:paraId="0061F7E8" w14:textId="77777777" w:rsidR="00C37BF6" w:rsidRDefault="00CA1549">
          <w:pPr>
            <w:pStyle w:val="TOC3"/>
            <w:tabs>
              <w:tab w:val="right" w:leader="dot" w:pos="9350"/>
            </w:tabs>
            <w:rPr>
              <w:rFonts w:asciiTheme="minorHAnsi" w:eastAsiaTheme="minorEastAsia" w:hAnsiTheme="minorHAnsi" w:cstheme="minorBidi"/>
              <w:noProof/>
              <w:sz w:val="22"/>
              <w:szCs w:val="22"/>
            </w:rPr>
          </w:pPr>
          <w:hyperlink w:anchor="_Toc432425441" w:history="1">
            <w:r w:rsidR="00C37BF6" w:rsidRPr="00C40DCC">
              <w:rPr>
                <w:rStyle w:val="Hyperlink"/>
                <w:noProof/>
              </w:rPr>
              <w:t>Statement about the goal</w:t>
            </w:r>
            <w:r w:rsidR="00C37BF6">
              <w:rPr>
                <w:noProof/>
                <w:webHidden/>
              </w:rPr>
              <w:tab/>
            </w:r>
            <w:r w:rsidR="00C37BF6">
              <w:rPr>
                <w:noProof/>
                <w:webHidden/>
              </w:rPr>
              <w:fldChar w:fldCharType="begin"/>
            </w:r>
            <w:r w:rsidR="00C37BF6">
              <w:rPr>
                <w:noProof/>
                <w:webHidden/>
              </w:rPr>
              <w:instrText xml:space="preserve"> PAGEREF _Toc432425441 \h </w:instrText>
            </w:r>
            <w:r w:rsidR="00C37BF6">
              <w:rPr>
                <w:noProof/>
                <w:webHidden/>
              </w:rPr>
            </w:r>
            <w:r w:rsidR="00C37BF6">
              <w:rPr>
                <w:noProof/>
                <w:webHidden/>
              </w:rPr>
              <w:fldChar w:fldCharType="separate"/>
            </w:r>
            <w:r w:rsidR="00C37BF6">
              <w:rPr>
                <w:noProof/>
                <w:webHidden/>
              </w:rPr>
              <w:t>11</w:t>
            </w:r>
            <w:r w:rsidR="00C37BF6">
              <w:rPr>
                <w:noProof/>
                <w:webHidden/>
              </w:rPr>
              <w:fldChar w:fldCharType="end"/>
            </w:r>
          </w:hyperlink>
        </w:p>
        <w:p w14:paraId="49702E09" w14:textId="77777777" w:rsidR="00C37BF6" w:rsidRDefault="00CA1549">
          <w:pPr>
            <w:pStyle w:val="TOC3"/>
            <w:tabs>
              <w:tab w:val="right" w:leader="dot" w:pos="9350"/>
            </w:tabs>
            <w:rPr>
              <w:rFonts w:asciiTheme="minorHAnsi" w:eastAsiaTheme="minorEastAsia" w:hAnsiTheme="minorHAnsi" w:cstheme="minorBidi"/>
              <w:noProof/>
              <w:sz w:val="22"/>
              <w:szCs w:val="22"/>
            </w:rPr>
          </w:pPr>
          <w:hyperlink w:anchor="_Toc432425442" w:history="1">
            <w:r w:rsidR="00C37BF6" w:rsidRPr="00C40DCC">
              <w:rPr>
                <w:rStyle w:val="Hyperlink"/>
                <w:noProof/>
              </w:rPr>
              <w:t>What eLearning will look like when this goal has been achieved?</w:t>
            </w:r>
            <w:r w:rsidR="00C37BF6">
              <w:rPr>
                <w:noProof/>
                <w:webHidden/>
              </w:rPr>
              <w:tab/>
            </w:r>
            <w:r w:rsidR="00C37BF6">
              <w:rPr>
                <w:noProof/>
                <w:webHidden/>
              </w:rPr>
              <w:fldChar w:fldCharType="begin"/>
            </w:r>
            <w:r w:rsidR="00C37BF6">
              <w:rPr>
                <w:noProof/>
                <w:webHidden/>
              </w:rPr>
              <w:instrText xml:space="preserve"> PAGEREF _Toc432425442 \h </w:instrText>
            </w:r>
            <w:r w:rsidR="00C37BF6">
              <w:rPr>
                <w:noProof/>
                <w:webHidden/>
              </w:rPr>
            </w:r>
            <w:r w:rsidR="00C37BF6">
              <w:rPr>
                <w:noProof/>
                <w:webHidden/>
              </w:rPr>
              <w:fldChar w:fldCharType="separate"/>
            </w:r>
            <w:r w:rsidR="00C37BF6">
              <w:rPr>
                <w:noProof/>
                <w:webHidden/>
              </w:rPr>
              <w:t>11</w:t>
            </w:r>
            <w:r w:rsidR="00C37BF6">
              <w:rPr>
                <w:noProof/>
                <w:webHidden/>
              </w:rPr>
              <w:fldChar w:fldCharType="end"/>
            </w:r>
          </w:hyperlink>
        </w:p>
        <w:p w14:paraId="6FA2F64B" w14:textId="77777777" w:rsidR="00C37BF6" w:rsidRDefault="00CA1549">
          <w:pPr>
            <w:pStyle w:val="TOC3"/>
            <w:tabs>
              <w:tab w:val="right" w:leader="dot" w:pos="9350"/>
            </w:tabs>
            <w:rPr>
              <w:rFonts w:asciiTheme="minorHAnsi" w:eastAsiaTheme="minorEastAsia" w:hAnsiTheme="minorHAnsi" w:cstheme="minorBidi"/>
              <w:noProof/>
              <w:sz w:val="22"/>
              <w:szCs w:val="22"/>
            </w:rPr>
          </w:pPr>
          <w:hyperlink w:anchor="_Toc432425443" w:history="1">
            <w:r w:rsidR="00C37BF6" w:rsidRPr="00C40DCC">
              <w:rPr>
                <w:rStyle w:val="Hyperlink"/>
                <w:noProof/>
              </w:rPr>
              <w:t>Priority Initiatives</w:t>
            </w:r>
            <w:r w:rsidR="00C37BF6">
              <w:rPr>
                <w:noProof/>
                <w:webHidden/>
              </w:rPr>
              <w:tab/>
            </w:r>
            <w:r w:rsidR="00C37BF6">
              <w:rPr>
                <w:noProof/>
                <w:webHidden/>
              </w:rPr>
              <w:fldChar w:fldCharType="begin"/>
            </w:r>
            <w:r w:rsidR="00C37BF6">
              <w:rPr>
                <w:noProof/>
                <w:webHidden/>
              </w:rPr>
              <w:instrText xml:space="preserve"> PAGEREF _Toc432425443 \h </w:instrText>
            </w:r>
            <w:r w:rsidR="00C37BF6">
              <w:rPr>
                <w:noProof/>
                <w:webHidden/>
              </w:rPr>
            </w:r>
            <w:r w:rsidR="00C37BF6">
              <w:rPr>
                <w:noProof/>
                <w:webHidden/>
              </w:rPr>
              <w:fldChar w:fldCharType="separate"/>
            </w:r>
            <w:r w:rsidR="00C37BF6">
              <w:rPr>
                <w:noProof/>
                <w:webHidden/>
              </w:rPr>
              <w:t>11</w:t>
            </w:r>
            <w:r w:rsidR="00C37BF6">
              <w:rPr>
                <w:noProof/>
                <w:webHidden/>
              </w:rPr>
              <w:fldChar w:fldCharType="end"/>
            </w:r>
          </w:hyperlink>
        </w:p>
        <w:p w14:paraId="59CFA078" w14:textId="77777777" w:rsidR="00C37BF6" w:rsidRDefault="00CA1549">
          <w:pPr>
            <w:pStyle w:val="TOC3"/>
            <w:tabs>
              <w:tab w:val="right" w:leader="dot" w:pos="9350"/>
            </w:tabs>
            <w:rPr>
              <w:rFonts w:asciiTheme="minorHAnsi" w:eastAsiaTheme="minorEastAsia" w:hAnsiTheme="minorHAnsi" w:cstheme="minorBidi"/>
              <w:noProof/>
              <w:sz w:val="22"/>
              <w:szCs w:val="22"/>
            </w:rPr>
          </w:pPr>
          <w:hyperlink w:anchor="_Toc432425444" w:history="1">
            <w:r w:rsidR="00C37BF6" w:rsidRPr="00C40DCC">
              <w:rPr>
                <w:rStyle w:val="Hyperlink"/>
                <w:noProof/>
              </w:rPr>
              <w:t>Alignment</w:t>
            </w:r>
            <w:r w:rsidR="00C37BF6">
              <w:rPr>
                <w:noProof/>
                <w:webHidden/>
              </w:rPr>
              <w:tab/>
            </w:r>
            <w:r w:rsidR="00C37BF6">
              <w:rPr>
                <w:noProof/>
                <w:webHidden/>
              </w:rPr>
              <w:fldChar w:fldCharType="begin"/>
            </w:r>
            <w:r w:rsidR="00C37BF6">
              <w:rPr>
                <w:noProof/>
                <w:webHidden/>
              </w:rPr>
              <w:instrText xml:space="preserve"> PAGEREF _Toc432425444 \h </w:instrText>
            </w:r>
            <w:r w:rsidR="00C37BF6">
              <w:rPr>
                <w:noProof/>
                <w:webHidden/>
              </w:rPr>
            </w:r>
            <w:r w:rsidR="00C37BF6">
              <w:rPr>
                <w:noProof/>
                <w:webHidden/>
              </w:rPr>
              <w:fldChar w:fldCharType="separate"/>
            </w:r>
            <w:r w:rsidR="00C37BF6">
              <w:rPr>
                <w:noProof/>
                <w:webHidden/>
              </w:rPr>
              <w:t>12</w:t>
            </w:r>
            <w:r w:rsidR="00C37BF6">
              <w:rPr>
                <w:noProof/>
                <w:webHidden/>
              </w:rPr>
              <w:fldChar w:fldCharType="end"/>
            </w:r>
          </w:hyperlink>
        </w:p>
        <w:p w14:paraId="0D4BF3F0" w14:textId="77777777" w:rsidR="00C37BF6" w:rsidRDefault="00CA1549">
          <w:pPr>
            <w:pStyle w:val="TOC2"/>
            <w:tabs>
              <w:tab w:val="right" w:leader="dot" w:pos="9350"/>
            </w:tabs>
            <w:rPr>
              <w:rFonts w:asciiTheme="minorHAnsi" w:eastAsiaTheme="minorEastAsia" w:hAnsiTheme="minorHAnsi" w:cstheme="minorBidi"/>
              <w:noProof/>
              <w:sz w:val="22"/>
              <w:szCs w:val="22"/>
            </w:rPr>
          </w:pPr>
          <w:hyperlink w:anchor="_Toc432425445" w:history="1">
            <w:r w:rsidR="00C37BF6" w:rsidRPr="00C40DCC">
              <w:rPr>
                <w:rStyle w:val="Hyperlink"/>
                <w:noProof/>
              </w:rPr>
              <w:t>References</w:t>
            </w:r>
            <w:r w:rsidR="00C37BF6">
              <w:rPr>
                <w:noProof/>
                <w:webHidden/>
              </w:rPr>
              <w:tab/>
            </w:r>
            <w:r w:rsidR="00C37BF6">
              <w:rPr>
                <w:noProof/>
                <w:webHidden/>
              </w:rPr>
              <w:fldChar w:fldCharType="begin"/>
            </w:r>
            <w:r w:rsidR="00C37BF6">
              <w:rPr>
                <w:noProof/>
                <w:webHidden/>
              </w:rPr>
              <w:instrText xml:space="preserve"> PAGEREF _Toc432425445 \h </w:instrText>
            </w:r>
            <w:r w:rsidR="00C37BF6">
              <w:rPr>
                <w:noProof/>
                <w:webHidden/>
              </w:rPr>
            </w:r>
            <w:r w:rsidR="00C37BF6">
              <w:rPr>
                <w:noProof/>
                <w:webHidden/>
              </w:rPr>
              <w:fldChar w:fldCharType="separate"/>
            </w:r>
            <w:r w:rsidR="00C37BF6">
              <w:rPr>
                <w:noProof/>
                <w:webHidden/>
              </w:rPr>
              <w:t>13</w:t>
            </w:r>
            <w:r w:rsidR="00C37BF6">
              <w:rPr>
                <w:noProof/>
                <w:webHidden/>
              </w:rPr>
              <w:fldChar w:fldCharType="end"/>
            </w:r>
          </w:hyperlink>
        </w:p>
        <w:p w14:paraId="5749546F" w14:textId="77777777" w:rsidR="00620C22" w:rsidRDefault="00620C22" w:rsidP="00620C22">
          <w:pPr>
            <w:rPr>
              <w:b/>
              <w:bCs/>
              <w:noProof/>
            </w:rPr>
          </w:pPr>
          <w:r>
            <w:rPr>
              <w:b/>
              <w:bCs/>
              <w:noProof/>
            </w:rPr>
            <w:fldChar w:fldCharType="end"/>
          </w:r>
        </w:p>
      </w:sdtContent>
    </w:sdt>
    <w:p w14:paraId="3339088E" w14:textId="77777777" w:rsidR="00620C22" w:rsidRDefault="00620C22">
      <w:pPr>
        <w:spacing w:after="200"/>
        <w:rPr>
          <w:rStyle w:val="Heading1Char"/>
        </w:rPr>
      </w:pPr>
      <w:r>
        <w:rPr>
          <w:rStyle w:val="Heading1Char"/>
          <w:b w:val="0"/>
        </w:rPr>
        <w:br w:type="page"/>
      </w:r>
    </w:p>
    <w:p w14:paraId="2E0A0E72" w14:textId="77777777" w:rsidR="00F921F3" w:rsidRDefault="00C04B3D" w:rsidP="00073F68">
      <w:pPr>
        <w:pStyle w:val="Heading1"/>
        <w:rPr>
          <w:color w:val="000000"/>
        </w:rPr>
      </w:pPr>
      <w:bookmarkStart w:id="4" w:name="_Toc432425414"/>
      <w:r w:rsidRPr="0088615B">
        <w:rPr>
          <w:rStyle w:val="Heading1Char"/>
          <w:b/>
        </w:rPr>
        <w:lastRenderedPageBreak/>
        <w:t>Introduction</w:t>
      </w:r>
      <w:bookmarkEnd w:id="3"/>
      <w:bookmarkEnd w:id="2"/>
      <w:bookmarkEnd w:id="1"/>
      <w:bookmarkEnd w:id="4"/>
      <w:r w:rsidRPr="001D2912">
        <w:rPr>
          <w:rStyle w:val="Heading1Char"/>
        </w:rPr>
        <w:t xml:space="preserve"> </w:t>
      </w:r>
    </w:p>
    <w:p w14:paraId="52D9039B" w14:textId="77777777" w:rsidR="00F921F3" w:rsidRDefault="00C04B3D" w:rsidP="0088615B">
      <w:r w:rsidRPr="001D2912">
        <w:t xml:space="preserve">Sophisticated, swiftly changing technologies and shifting student demographics are two powerful forces causing institutions of higher education to rethink </w:t>
      </w:r>
      <w:r w:rsidR="00F921F3">
        <w:t xml:space="preserve">their use of space and </w:t>
      </w:r>
      <w:r w:rsidRPr="001D2912">
        <w:t>the composition and delivery of instruction, student engagement, and student services – effectively opening the gate to new disruptive educational innovations and “next-generation” educational strategies including Competency-Based Education (CBE), Open Educational Resources (OER), Learning Analytics, Flipped Learning, Mobile Learning, and more.</w:t>
      </w:r>
    </w:p>
    <w:p w14:paraId="6A6C2321" w14:textId="77777777" w:rsidR="00772480" w:rsidRPr="007729FC" w:rsidRDefault="00772480" w:rsidP="0088615B">
      <w:r w:rsidRPr="007729FC">
        <w:t>R</w:t>
      </w:r>
      <w:r w:rsidR="005B114F" w:rsidRPr="007729FC">
        <w:t xml:space="preserve">esearch indicates a new paradigm shift </w:t>
      </w:r>
      <w:r w:rsidRPr="007729FC">
        <w:t>is occurring which is altering</w:t>
      </w:r>
      <w:r w:rsidR="005B114F" w:rsidRPr="007729FC">
        <w:t xml:space="preserve"> how effective distance education and e-</w:t>
      </w:r>
      <w:r w:rsidRPr="007729FC">
        <w:t>Learning instruction are being viewed</w:t>
      </w:r>
      <w:r w:rsidR="00F921F3" w:rsidRPr="007729FC">
        <w:t xml:space="preserve"> and </w:t>
      </w:r>
      <w:r w:rsidRPr="007729FC">
        <w:t xml:space="preserve">how they </w:t>
      </w:r>
      <w:r w:rsidR="00F921F3" w:rsidRPr="007729FC">
        <w:t>are being consi</w:t>
      </w:r>
      <w:r w:rsidRPr="007729FC">
        <w:t>dered as viable and useful means</w:t>
      </w:r>
      <w:r w:rsidR="00F921F3" w:rsidRPr="007729FC">
        <w:t xml:space="preserve"> of expanding </w:t>
      </w:r>
      <w:r w:rsidRPr="007729FC">
        <w:t xml:space="preserve">institutional </w:t>
      </w:r>
      <w:r w:rsidR="00F921F3" w:rsidRPr="007729FC">
        <w:t>enrollments and enrollment options</w:t>
      </w:r>
      <w:r w:rsidRPr="007729FC">
        <w:t xml:space="preserve"> for students</w:t>
      </w:r>
      <w:r w:rsidR="00F921F3" w:rsidRPr="007729FC">
        <w:t>.</w:t>
      </w:r>
      <w:r w:rsidR="005B114F" w:rsidRPr="007729FC">
        <w:t xml:space="preserve"> </w:t>
      </w:r>
      <w:r w:rsidRPr="007729FC">
        <w:t>Additionally, s</w:t>
      </w:r>
      <w:r w:rsidR="005B114F" w:rsidRPr="007729FC">
        <w:t>tudents who are enrolled in distance education and e-Learning courses and programs expect greater engagement and enhanced connectivity in their co</w:t>
      </w:r>
      <w:r w:rsidRPr="007729FC">
        <w:t>urses.</w:t>
      </w:r>
    </w:p>
    <w:p w14:paraId="518C9050" w14:textId="77777777" w:rsidR="0088615B" w:rsidRDefault="00772480" w:rsidP="0088615B">
      <w:r w:rsidRPr="007729FC">
        <w:t>As connected learning becomes</w:t>
      </w:r>
      <w:r w:rsidR="005B114F" w:rsidRPr="007729FC">
        <w:t xml:space="preserve"> a new norm, traditional “lecture” methods are being replaced by more effective pedagogical approaches that promote active</w:t>
      </w:r>
      <w:r w:rsidR="00F921F3" w:rsidRPr="007729FC">
        <w:t>, problem-based</w:t>
      </w:r>
      <w:r w:rsidR="005B114F" w:rsidRPr="007729FC">
        <w:t xml:space="preserve"> learning and collaboration through the use of digital technologies.</w:t>
      </w:r>
      <w:r>
        <w:t xml:space="preserve"> </w:t>
      </w:r>
      <w:r w:rsidR="00C04B3D" w:rsidRPr="001D2912">
        <w:t>In response, the Bellevue College</w:t>
      </w:r>
      <w:r w:rsidR="00F921F3">
        <w:t xml:space="preserve"> eLearning Council </w:t>
      </w:r>
      <w:r>
        <w:t xml:space="preserve">has </w:t>
      </w:r>
      <w:r w:rsidR="00F921F3">
        <w:t>developed a</w:t>
      </w:r>
      <w:r w:rsidR="00C04B3D" w:rsidRPr="001D2912">
        <w:t xml:space="preserve"> </w:t>
      </w:r>
      <w:r>
        <w:t xml:space="preserve">comprehensive </w:t>
      </w:r>
      <w:r w:rsidR="00C04B3D" w:rsidRPr="001D2912">
        <w:t xml:space="preserve">5-Year eLearning Plan that </w:t>
      </w:r>
      <w:r>
        <w:t>builds on strong linkages with the Institutional Strategic Plan, the Academic Master Plan, and the Student Affairs Plan, to chart an ambitious course that will me</w:t>
      </w:r>
      <w:r w:rsidR="00C04B3D" w:rsidRPr="001D2912">
        <w:t xml:space="preserve">et the </w:t>
      </w:r>
      <w:r w:rsidR="00DB3F4F" w:rsidRPr="001D2912">
        <w:t xml:space="preserve">Distance Education and </w:t>
      </w:r>
      <w:r w:rsidR="00F921F3">
        <w:t>eLearning needs of our community, our region, our faculty,</w:t>
      </w:r>
      <w:r w:rsidR="00C04B3D" w:rsidRPr="001D2912">
        <w:t xml:space="preserve"> and </w:t>
      </w:r>
      <w:r w:rsidR="00F921F3">
        <w:t xml:space="preserve">our </w:t>
      </w:r>
      <w:r w:rsidR="00C04B3D" w:rsidRPr="001D2912">
        <w:t>students.</w:t>
      </w:r>
    </w:p>
    <w:p w14:paraId="18893969" w14:textId="77777777" w:rsidR="007729FC" w:rsidRDefault="007729FC" w:rsidP="0088615B">
      <w:r>
        <w:t>In summary, Bellevue College Distance Education and eLearning efforts are at an important crossroads. In order to transcend physical space constraints and not only support our current online student enrollments, but also develop a strong foundation of quality training and innovative delivery that encourages and supports student success, it is paramount that we move forward to fulfill this plan.</w:t>
      </w:r>
    </w:p>
    <w:p w14:paraId="636C3DA5" w14:textId="77777777" w:rsidR="00486B7F" w:rsidRDefault="00772480" w:rsidP="0088615B">
      <w:pPr>
        <w:rPr>
          <w:rStyle w:val="Heading1Char"/>
        </w:rPr>
      </w:pPr>
      <w:r>
        <w:t>Supported by the Office of Instruction, the eLe</w:t>
      </w:r>
      <w:r w:rsidR="007729FC">
        <w:t>ar</w:t>
      </w:r>
      <w:r>
        <w:t xml:space="preserve">ning Council individuals represent all instructional divisions, Technology Support Services, Disability Resource Center, Student Affairs, Faculty Commons, and the Library Media Center. </w:t>
      </w:r>
      <w:r w:rsidR="00C04B3D" w:rsidRPr="001D2912">
        <w:t xml:space="preserve">The eLearning Council will review the plan annually to prioritize the goals and priority initiatives based on the data collection. </w:t>
      </w:r>
      <w:r w:rsidR="00C04B3D" w:rsidRPr="001D2912">
        <w:rPr>
          <w:highlight w:val="yellow"/>
        </w:rPr>
        <w:br/>
      </w:r>
    </w:p>
    <w:p w14:paraId="00F201D9" w14:textId="77777777" w:rsidR="00C37BF6" w:rsidRDefault="00C37BF6" w:rsidP="0088615B">
      <w:pPr>
        <w:rPr>
          <w:rStyle w:val="Heading1Char"/>
        </w:rPr>
      </w:pPr>
    </w:p>
    <w:p w14:paraId="5F3D9C20" w14:textId="77777777" w:rsidR="00C37BF6" w:rsidRDefault="00C37BF6" w:rsidP="0088615B">
      <w:pPr>
        <w:rPr>
          <w:rStyle w:val="Heading1Char"/>
        </w:rPr>
      </w:pPr>
    </w:p>
    <w:p w14:paraId="599B5D9A" w14:textId="77777777" w:rsidR="00C37BF6" w:rsidRDefault="00C37BF6" w:rsidP="0088615B">
      <w:pPr>
        <w:rPr>
          <w:rStyle w:val="Heading1Char"/>
        </w:rPr>
      </w:pPr>
    </w:p>
    <w:p w14:paraId="3862CA6B" w14:textId="77777777" w:rsidR="00C37BF6" w:rsidRDefault="00C37BF6" w:rsidP="0088615B">
      <w:pPr>
        <w:rPr>
          <w:rStyle w:val="Heading1Char"/>
        </w:rPr>
      </w:pPr>
    </w:p>
    <w:p w14:paraId="053BFB6C" w14:textId="4C7D60A9" w:rsidR="00C37BF6" w:rsidRDefault="00C37BF6" w:rsidP="00C37BF6">
      <w:pPr>
        <w:pStyle w:val="Heading1"/>
        <w:rPr>
          <w:rStyle w:val="Heading1Char"/>
        </w:rPr>
      </w:pPr>
      <w:bookmarkStart w:id="5" w:name="_Toc432425415"/>
      <w:r>
        <w:rPr>
          <w:rFonts w:eastAsiaTheme="majorEastAsia"/>
        </w:rPr>
        <w:lastRenderedPageBreak/>
        <w:t>Members of the eLearning Council 2014-15</w:t>
      </w:r>
      <w:bookmarkEnd w:id="5"/>
    </w:p>
    <w:p w14:paraId="5DC0876F" w14:textId="77777777" w:rsidR="00C37BF6" w:rsidRPr="00C37BF6" w:rsidRDefault="00C37BF6" w:rsidP="009C7D5A">
      <w:pPr>
        <w:numPr>
          <w:ilvl w:val="0"/>
          <w:numId w:val="23"/>
        </w:numPr>
        <w:spacing w:after="0"/>
        <w:contextualSpacing/>
      </w:pPr>
      <w:r w:rsidRPr="00C37BF6">
        <w:rPr>
          <w:rFonts w:eastAsiaTheme="minorEastAsia"/>
          <w:color w:val="000000" w:themeColor="text1"/>
          <w:kern w:val="24"/>
        </w:rPr>
        <w:t xml:space="preserve">Dena Laney (IBIT) – Chair </w:t>
      </w:r>
    </w:p>
    <w:p w14:paraId="4F36DA38" w14:textId="683150EA" w:rsidR="00C37BF6" w:rsidRPr="00C37BF6" w:rsidRDefault="00C37BF6" w:rsidP="009C7D5A">
      <w:pPr>
        <w:numPr>
          <w:ilvl w:val="0"/>
          <w:numId w:val="23"/>
        </w:numPr>
        <w:spacing w:after="0"/>
        <w:contextualSpacing/>
      </w:pPr>
      <w:r w:rsidRPr="00C37BF6">
        <w:rPr>
          <w:rFonts w:eastAsiaTheme="minorEastAsia"/>
          <w:color w:val="000000" w:themeColor="text1"/>
          <w:kern w:val="24"/>
        </w:rPr>
        <w:t>Ekaterina Stoops</w:t>
      </w:r>
      <w:r>
        <w:t xml:space="preserve"> </w:t>
      </w:r>
      <w:r w:rsidRPr="00C37BF6">
        <w:rPr>
          <w:rFonts w:eastAsiaTheme="minorEastAsia"/>
          <w:color w:val="000000" w:themeColor="text1"/>
          <w:kern w:val="24"/>
        </w:rPr>
        <w:t>(Office of Instruction)</w:t>
      </w:r>
    </w:p>
    <w:p w14:paraId="7377E4E9" w14:textId="28DDCA4B" w:rsidR="00C37BF6" w:rsidRPr="00C37BF6" w:rsidRDefault="00C37BF6" w:rsidP="009C7D5A">
      <w:pPr>
        <w:numPr>
          <w:ilvl w:val="0"/>
          <w:numId w:val="23"/>
        </w:numPr>
        <w:spacing w:after="0"/>
        <w:contextualSpacing/>
      </w:pPr>
      <w:r w:rsidRPr="00C37BF6">
        <w:rPr>
          <w:rFonts w:eastAsiaTheme="minorEastAsia"/>
          <w:color w:val="000000" w:themeColor="text1"/>
          <w:kern w:val="24"/>
        </w:rPr>
        <w:t xml:space="preserve">Jennifer Anderson </w:t>
      </w:r>
      <w:r>
        <w:t xml:space="preserve"> </w:t>
      </w:r>
      <w:r w:rsidRPr="00C37BF6">
        <w:rPr>
          <w:rFonts w:eastAsiaTheme="minorEastAsia"/>
          <w:color w:val="000000" w:themeColor="text1"/>
          <w:kern w:val="24"/>
        </w:rPr>
        <w:t>(Arts and Humanities)</w:t>
      </w:r>
    </w:p>
    <w:p w14:paraId="6037A30B" w14:textId="1F478505" w:rsidR="00C37BF6" w:rsidRPr="00C37BF6" w:rsidRDefault="00C37BF6" w:rsidP="009C7D5A">
      <w:pPr>
        <w:numPr>
          <w:ilvl w:val="0"/>
          <w:numId w:val="23"/>
        </w:numPr>
        <w:spacing w:after="0"/>
        <w:contextualSpacing/>
      </w:pPr>
      <w:r w:rsidRPr="00C37BF6">
        <w:rPr>
          <w:rFonts w:eastAsiaTheme="minorEastAsia"/>
          <w:color w:val="000000" w:themeColor="text1"/>
          <w:kern w:val="24"/>
        </w:rPr>
        <w:t xml:space="preserve">Katharine Hunt </w:t>
      </w:r>
      <w:r>
        <w:t xml:space="preserve"> </w:t>
      </w:r>
      <w:r w:rsidRPr="00C37BF6">
        <w:rPr>
          <w:rFonts w:eastAsiaTheme="minorEastAsia"/>
          <w:color w:val="000000" w:themeColor="text1"/>
          <w:kern w:val="24"/>
        </w:rPr>
        <w:t>(Social Sciences)</w:t>
      </w:r>
    </w:p>
    <w:p w14:paraId="556D3D97" w14:textId="3F7A753A" w:rsidR="00C37BF6" w:rsidRPr="00C37BF6" w:rsidRDefault="00C37BF6" w:rsidP="009C7D5A">
      <w:pPr>
        <w:numPr>
          <w:ilvl w:val="0"/>
          <w:numId w:val="23"/>
        </w:numPr>
        <w:spacing w:after="0"/>
        <w:contextualSpacing/>
      </w:pPr>
      <w:r w:rsidRPr="00C37BF6">
        <w:rPr>
          <w:rFonts w:eastAsiaTheme="minorEastAsia"/>
          <w:color w:val="000000" w:themeColor="text1"/>
          <w:kern w:val="24"/>
        </w:rPr>
        <w:t>Joyce Carroll (Office of Instruction)</w:t>
      </w:r>
    </w:p>
    <w:p w14:paraId="5AE0AC9C" w14:textId="77777777" w:rsidR="00C37BF6" w:rsidRPr="00C37BF6" w:rsidRDefault="00C37BF6" w:rsidP="009C7D5A">
      <w:pPr>
        <w:numPr>
          <w:ilvl w:val="0"/>
          <w:numId w:val="23"/>
        </w:numPr>
        <w:spacing w:after="0"/>
        <w:contextualSpacing/>
      </w:pPr>
      <w:r w:rsidRPr="00C37BF6">
        <w:rPr>
          <w:rFonts w:eastAsiaTheme="minorEastAsia"/>
          <w:color w:val="000000" w:themeColor="text1"/>
          <w:kern w:val="24"/>
        </w:rPr>
        <w:t xml:space="preserve">Pamela </w:t>
      </w:r>
      <w:proofErr w:type="spellStart"/>
      <w:r w:rsidRPr="00C37BF6">
        <w:rPr>
          <w:rFonts w:eastAsiaTheme="minorEastAsia"/>
          <w:color w:val="000000" w:themeColor="text1"/>
          <w:kern w:val="24"/>
        </w:rPr>
        <w:t>Charney</w:t>
      </w:r>
      <w:proofErr w:type="spellEnd"/>
      <w:r w:rsidRPr="00C37BF6">
        <w:rPr>
          <w:rFonts w:eastAsiaTheme="minorEastAsia"/>
          <w:color w:val="000000" w:themeColor="text1"/>
          <w:kern w:val="24"/>
        </w:rPr>
        <w:t xml:space="preserve"> (HSEWI)</w:t>
      </w:r>
    </w:p>
    <w:p w14:paraId="47191ABD" w14:textId="2D9B55A3" w:rsidR="00C37BF6" w:rsidRDefault="00C37BF6" w:rsidP="009C7D5A">
      <w:pPr>
        <w:numPr>
          <w:ilvl w:val="0"/>
          <w:numId w:val="23"/>
        </w:numPr>
        <w:spacing w:after="0"/>
        <w:contextualSpacing/>
      </w:pPr>
      <w:r w:rsidRPr="00C37BF6">
        <w:rPr>
          <w:rFonts w:eastAsiaTheme="minorEastAsia"/>
          <w:color w:val="000000" w:themeColor="text1"/>
          <w:kern w:val="24"/>
        </w:rPr>
        <w:t xml:space="preserve">Mark </w:t>
      </w:r>
      <w:proofErr w:type="spellStart"/>
      <w:r w:rsidRPr="00C37BF6">
        <w:rPr>
          <w:rFonts w:eastAsiaTheme="minorEastAsia"/>
          <w:color w:val="000000" w:themeColor="text1"/>
          <w:kern w:val="24"/>
        </w:rPr>
        <w:t>Veljkov</w:t>
      </w:r>
      <w:proofErr w:type="spellEnd"/>
      <w:r w:rsidRPr="00C37BF6">
        <w:rPr>
          <w:rFonts w:eastAsiaTheme="minorEastAsia"/>
          <w:color w:val="000000" w:themeColor="text1"/>
          <w:kern w:val="24"/>
        </w:rPr>
        <w:t xml:space="preserve"> (</w:t>
      </w:r>
      <w:r w:rsidR="009C7D5A" w:rsidRPr="00C37BF6">
        <w:rPr>
          <w:rFonts w:eastAsiaTheme="minorEastAsia"/>
          <w:color w:val="000000" w:themeColor="text1"/>
          <w:kern w:val="24"/>
        </w:rPr>
        <w:t>C</w:t>
      </w:r>
      <w:r w:rsidR="009C7D5A">
        <w:rPr>
          <w:rFonts w:eastAsiaTheme="minorEastAsia"/>
          <w:color w:val="000000" w:themeColor="text1"/>
          <w:kern w:val="24"/>
        </w:rPr>
        <w:t xml:space="preserve">ontinuing </w:t>
      </w:r>
      <w:r w:rsidRPr="00C37BF6">
        <w:rPr>
          <w:rFonts w:eastAsiaTheme="minorEastAsia"/>
          <w:color w:val="000000" w:themeColor="text1"/>
          <w:kern w:val="24"/>
        </w:rPr>
        <w:t>E</w:t>
      </w:r>
      <w:r w:rsidR="009C7D5A">
        <w:rPr>
          <w:rFonts w:eastAsiaTheme="minorEastAsia"/>
          <w:color w:val="000000" w:themeColor="text1"/>
          <w:kern w:val="24"/>
        </w:rPr>
        <w:t>ducation</w:t>
      </w:r>
      <w:r w:rsidRPr="00C37BF6">
        <w:rPr>
          <w:rFonts w:eastAsiaTheme="minorEastAsia"/>
          <w:color w:val="000000" w:themeColor="text1"/>
          <w:kern w:val="24"/>
        </w:rPr>
        <w:t>)</w:t>
      </w:r>
    </w:p>
    <w:p w14:paraId="0F5E15B9" w14:textId="77777777" w:rsidR="00C37BF6" w:rsidRDefault="00C37BF6" w:rsidP="009C7D5A">
      <w:pPr>
        <w:numPr>
          <w:ilvl w:val="0"/>
          <w:numId w:val="23"/>
        </w:numPr>
        <w:spacing w:after="0"/>
        <w:contextualSpacing/>
      </w:pPr>
      <w:r w:rsidRPr="00C37BF6">
        <w:rPr>
          <w:rFonts w:eastAsiaTheme="minorEastAsia"/>
          <w:color w:val="000000" w:themeColor="text1"/>
          <w:kern w:val="24"/>
        </w:rPr>
        <w:t>Emily B. Kolby</w:t>
      </w:r>
      <w:r>
        <w:t xml:space="preserve"> </w:t>
      </w:r>
      <w:r w:rsidRPr="00C37BF6">
        <w:rPr>
          <w:rFonts w:eastAsiaTheme="minorEastAsia"/>
          <w:color w:val="000000" w:themeColor="text1"/>
          <w:kern w:val="24"/>
        </w:rPr>
        <w:t>(Student Affairs)</w:t>
      </w:r>
    </w:p>
    <w:p w14:paraId="123F22AD" w14:textId="77777777" w:rsidR="00C37BF6" w:rsidRDefault="00C37BF6" w:rsidP="009C7D5A">
      <w:pPr>
        <w:numPr>
          <w:ilvl w:val="0"/>
          <w:numId w:val="23"/>
        </w:numPr>
        <w:spacing w:after="0"/>
        <w:contextualSpacing/>
      </w:pPr>
      <w:r w:rsidRPr="00C37BF6">
        <w:rPr>
          <w:rFonts w:eastAsiaTheme="minorEastAsia"/>
          <w:color w:val="000000" w:themeColor="text1"/>
          <w:kern w:val="24"/>
        </w:rPr>
        <w:t>Nicole Longpre</w:t>
      </w:r>
      <w:r>
        <w:t xml:space="preserve"> </w:t>
      </w:r>
      <w:r w:rsidRPr="00C37BF6">
        <w:rPr>
          <w:rFonts w:eastAsiaTheme="minorEastAsia"/>
          <w:color w:val="000000" w:themeColor="text1"/>
          <w:kern w:val="24"/>
        </w:rPr>
        <w:t xml:space="preserve">(Library Media Center) </w:t>
      </w:r>
    </w:p>
    <w:p w14:paraId="6BDD1024" w14:textId="77777777" w:rsidR="00C37BF6" w:rsidRDefault="00C37BF6" w:rsidP="009C7D5A">
      <w:pPr>
        <w:numPr>
          <w:ilvl w:val="0"/>
          <w:numId w:val="23"/>
        </w:numPr>
        <w:spacing w:after="0"/>
        <w:contextualSpacing/>
      </w:pPr>
      <w:r w:rsidRPr="00C37BF6">
        <w:rPr>
          <w:rFonts w:eastAsiaTheme="minorEastAsia"/>
          <w:color w:val="000000" w:themeColor="text1"/>
          <w:kern w:val="24"/>
        </w:rPr>
        <w:t>AJ Duxbury (DRC)</w:t>
      </w:r>
      <w:r>
        <w:t xml:space="preserve"> </w:t>
      </w:r>
    </w:p>
    <w:p w14:paraId="681CAE17" w14:textId="77777777" w:rsidR="00C37BF6" w:rsidRDefault="00C37BF6" w:rsidP="009C7D5A">
      <w:pPr>
        <w:numPr>
          <w:ilvl w:val="0"/>
          <w:numId w:val="23"/>
        </w:numPr>
        <w:spacing w:after="0"/>
        <w:contextualSpacing/>
      </w:pPr>
      <w:r w:rsidRPr="00C37BF6">
        <w:rPr>
          <w:rFonts w:eastAsiaTheme="minorEastAsia"/>
          <w:color w:val="000000" w:themeColor="text1"/>
          <w:kern w:val="24"/>
        </w:rPr>
        <w:t>Jocelyn Ludlow (Faculty Commons)</w:t>
      </w:r>
      <w:r>
        <w:t xml:space="preserve"> </w:t>
      </w:r>
    </w:p>
    <w:p w14:paraId="68F25ABF" w14:textId="77777777" w:rsidR="00C37BF6" w:rsidRDefault="00C37BF6" w:rsidP="009C7D5A">
      <w:pPr>
        <w:numPr>
          <w:ilvl w:val="0"/>
          <w:numId w:val="23"/>
        </w:numPr>
        <w:spacing w:after="0"/>
        <w:contextualSpacing/>
      </w:pPr>
      <w:r w:rsidRPr="00C37BF6">
        <w:rPr>
          <w:rFonts w:eastAsiaTheme="minorEastAsia"/>
          <w:color w:val="000000" w:themeColor="text1"/>
          <w:kern w:val="24"/>
        </w:rPr>
        <w:t>Sukirti Ranade (ITS)</w:t>
      </w:r>
    </w:p>
    <w:p w14:paraId="126BD072" w14:textId="77777777" w:rsidR="00C37BF6" w:rsidRDefault="00C37BF6" w:rsidP="009C7D5A">
      <w:pPr>
        <w:numPr>
          <w:ilvl w:val="0"/>
          <w:numId w:val="23"/>
        </w:numPr>
        <w:spacing w:after="0"/>
        <w:contextualSpacing/>
      </w:pPr>
      <w:r w:rsidRPr="00C37BF6">
        <w:rPr>
          <w:rFonts w:eastAsiaTheme="minorEastAsia"/>
          <w:color w:val="000000" w:themeColor="text1"/>
          <w:kern w:val="24"/>
        </w:rPr>
        <w:t>Taija Tevia-Clark (ITS)</w:t>
      </w:r>
    </w:p>
    <w:p w14:paraId="10453322" w14:textId="4D286B06" w:rsidR="00C37BF6" w:rsidRPr="00C37BF6" w:rsidRDefault="00C37BF6" w:rsidP="009C7D5A">
      <w:pPr>
        <w:numPr>
          <w:ilvl w:val="0"/>
          <w:numId w:val="23"/>
        </w:numPr>
        <w:spacing w:after="0"/>
        <w:contextualSpacing/>
      </w:pPr>
      <w:r w:rsidRPr="00C37BF6">
        <w:rPr>
          <w:rFonts w:eastAsiaTheme="minorEastAsia"/>
          <w:color w:val="000000" w:themeColor="text1"/>
          <w:kern w:val="24"/>
        </w:rPr>
        <w:t>Jason Aqui (ITS)</w:t>
      </w:r>
    </w:p>
    <w:p w14:paraId="4A85CE3D" w14:textId="229E9535" w:rsidR="00C37BF6" w:rsidRDefault="00C37BF6" w:rsidP="009C7D5A">
      <w:pPr>
        <w:spacing w:after="200"/>
        <w:rPr>
          <w:rStyle w:val="Heading1Char"/>
        </w:rPr>
      </w:pPr>
      <w:r>
        <w:rPr>
          <w:rStyle w:val="Heading1Char"/>
        </w:rPr>
        <w:br w:type="page"/>
      </w:r>
    </w:p>
    <w:p w14:paraId="0BDBEAF5" w14:textId="77777777" w:rsidR="00A151AB" w:rsidRPr="001D2912" w:rsidRDefault="00644439" w:rsidP="00073F68">
      <w:pPr>
        <w:pStyle w:val="Heading1"/>
        <w:rPr>
          <w:sz w:val="22"/>
          <w:szCs w:val="22"/>
        </w:rPr>
      </w:pPr>
      <w:bookmarkStart w:id="6" w:name="_Toc432425416"/>
      <w:proofErr w:type="gramStart"/>
      <w:r w:rsidRPr="001D2912">
        <w:lastRenderedPageBreak/>
        <w:t>eLearning</w:t>
      </w:r>
      <w:proofErr w:type="gramEnd"/>
      <w:r w:rsidRPr="001D2912">
        <w:t xml:space="preserve"> Vision Statement</w:t>
      </w:r>
      <w:bookmarkEnd w:id="6"/>
    </w:p>
    <w:p w14:paraId="0ED17F5D" w14:textId="77777777" w:rsidR="00644439" w:rsidRPr="001D2912" w:rsidRDefault="00644439" w:rsidP="0088615B">
      <w:proofErr w:type="gramStart"/>
      <w:r w:rsidRPr="001D2912">
        <w:t>eLearning</w:t>
      </w:r>
      <w:proofErr w:type="gramEnd"/>
      <w:r w:rsidRPr="001D2912">
        <w:t xml:space="preserve"> expands access to education options and pathways for students through quality online, hybrid, and web-enhanced courses by embracing innovative and accessible modes of course development and delivery.</w:t>
      </w:r>
    </w:p>
    <w:p w14:paraId="160FDBC5" w14:textId="77777777" w:rsidR="00A151AB" w:rsidRPr="001D2912" w:rsidRDefault="00A151AB" w:rsidP="00073F68">
      <w:pPr>
        <w:pStyle w:val="Heading1"/>
      </w:pPr>
      <w:bookmarkStart w:id="7" w:name="_Toc432425417"/>
      <w:proofErr w:type="gramStart"/>
      <w:r w:rsidRPr="00073F68">
        <w:t>eLearning</w:t>
      </w:r>
      <w:proofErr w:type="gramEnd"/>
      <w:r w:rsidRPr="001D2912">
        <w:t xml:space="preserve"> </w:t>
      </w:r>
      <w:r w:rsidRPr="0088615B">
        <w:t>Definitions</w:t>
      </w:r>
      <w:bookmarkEnd w:id="7"/>
    </w:p>
    <w:p w14:paraId="796EC4E4" w14:textId="77777777" w:rsidR="00644439" w:rsidRPr="001D2912" w:rsidRDefault="00BA7A8D" w:rsidP="0088615B">
      <w:r w:rsidRPr="001D2912">
        <w:rPr>
          <w:b/>
          <w:bCs/>
        </w:rPr>
        <w:t>Online course</w:t>
      </w:r>
      <w:r w:rsidR="00A33E9C" w:rsidRPr="001D2912">
        <w:t> </w:t>
      </w:r>
      <w:r w:rsidR="00DB3F4F" w:rsidRPr="001D2912">
        <w:rPr>
          <w:b/>
        </w:rPr>
        <w:t>[Distance E</w:t>
      </w:r>
      <w:r w:rsidR="00CE06A5" w:rsidRPr="001D2912">
        <w:rPr>
          <w:b/>
        </w:rPr>
        <w:t>ducation courses</w:t>
      </w:r>
      <w:r w:rsidR="00CE06A5" w:rsidRPr="001D2912">
        <w:t>]</w:t>
      </w:r>
      <w:r w:rsidRPr="001D2912">
        <w:t>: Course that</w:t>
      </w:r>
      <w:r w:rsidR="00CE06A5" w:rsidRPr="001D2912">
        <w:t xml:space="preserve"> </w:t>
      </w:r>
      <w:r w:rsidRPr="001D2912">
        <w:t>uses web-based tools and 100% of the instruction and interaction between instructor and student is done online. May involve proctored exams.</w:t>
      </w:r>
    </w:p>
    <w:p w14:paraId="2984651A" w14:textId="77777777" w:rsidR="00644439" w:rsidRPr="001D2912" w:rsidRDefault="00A33E9C" w:rsidP="005A0BAD">
      <w:pPr>
        <w:ind w:right="-270"/>
      </w:pPr>
      <w:r w:rsidRPr="001D2912">
        <w:rPr>
          <w:b/>
          <w:bCs/>
        </w:rPr>
        <w:t>Hybrid course</w:t>
      </w:r>
      <w:r w:rsidR="00BA7A8D" w:rsidRPr="001D2912">
        <w:rPr>
          <w:b/>
          <w:bCs/>
        </w:rPr>
        <w:t xml:space="preserve">: </w:t>
      </w:r>
      <w:r w:rsidRPr="001D2912">
        <w:t> </w:t>
      </w:r>
      <w:r w:rsidR="00BA7A8D" w:rsidRPr="001D2912">
        <w:t xml:space="preserve">A course that displaces some, but not all, face-to-face class time with web-based tools and online interaction. </w:t>
      </w:r>
      <w:r w:rsidRPr="001D2912">
        <w:t xml:space="preserve">For </w:t>
      </w:r>
      <w:r w:rsidR="00C04B3D" w:rsidRPr="001D2912">
        <w:t>e</w:t>
      </w:r>
      <w:r w:rsidRPr="001D2912">
        <w:t>xample, a class that would or</w:t>
      </w:r>
      <w:r w:rsidR="0050596D" w:rsidRPr="001D2912">
        <w:t xml:space="preserve">iginally meet five days a week might meet three days a week, </w:t>
      </w:r>
      <w:r w:rsidRPr="001D2912">
        <w:t>and substitute online activities to replac</w:t>
      </w:r>
      <w:r w:rsidR="00644439" w:rsidRPr="001D2912">
        <w:t>e the other two class sessions.</w:t>
      </w:r>
    </w:p>
    <w:p w14:paraId="57275D1A" w14:textId="77777777" w:rsidR="00F47730" w:rsidRPr="001D2912" w:rsidRDefault="00F47730" w:rsidP="0088615B">
      <w:r w:rsidRPr="001D2912">
        <w:rPr>
          <w:b/>
          <w:bCs/>
        </w:rPr>
        <w:t>Web-enhanced course:</w:t>
      </w:r>
      <w:r w:rsidR="00A33E9C" w:rsidRPr="001D2912">
        <w:t> </w:t>
      </w:r>
      <w:r w:rsidRPr="001D2912">
        <w:t xml:space="preserve">A face-to-face course that requires additional use of web-based tools for assignments, </w:t>
      </w:r>
      <w:r w:rsidRPr="0088615B">
        <w:t>coursework</w:t>
      </w:r>
      <w:r w:rsidRPr="001D2912">
        <w:t>, research, or additional class interaction, but does not replace any in-class seat time.</w:t>
      </w:r>
    </w:p>
    <w:p w14:paraId="1C2B934D" w14:textId="77777777" w:rsidR="00463A4B" w:rsidRPr="001D2912" w:rsidRDefault="00F47730" w:rsidP="0088615B">
      <w:proofErr w:type="spellStart"/>
      <w:r w:rsidRPr="001D2912">
        <w:rPr>
          <w:b/>
        </w:rPr>
        <w:t>Telecourse</w:t>
      </w:r>
      <w:proofErr w:type="spellEnd"/>
      <w:r w:rsidRPr="001D2912">
        <w:rPr>
          <w:b/>
        </w:rPr>
        <w:t xml:space="preserve">: </w:t>
      </w:r>
      <w:r w:rsidRPr="001D2912">
        <w:t>A course that uses videotapes, CD’s, DVD’s, or other portable</w:t>
      </w:r>
      <w:r w:rsidR="00DF396F" w:rsidRPr="001D2912">
        <w:t xml:space="preserve"> video/audio modalities to deliver course content. Limited or no face-to-face time with instructor.</w:t>
      </w:r>
    </w:p>
    <w:p w14:paraId="4EBEB72E" w14:textId="77777777" w:rsidR="00A151AB" w:rsidRPr="001D2912" w:rsidRDefault="005F4EAA" w:rsidP="00073F68">
      <w:pPr>
        <w:pStyle w:val="Heading1"/>
      </w:pPr>
      <w:bookmarkStart w:id="8" w:name="_Toc432425418"/>
      <w:proofErr w:type="gramStart"/>
      <w:r w:rsidRPr="001D2912">
        <w:t>eLearning</w:t>
      </w:r>
      <w:proofErr w:type="gramEnd"/>
      <w:r w:rsidRPr="001D2912">
        <w:t xml:space="preserve"> </w:t>
      </w:r>
      <w:r w:rsidR="00A151AB" w:rsidRPr="00E05DB2">
        <w:t>Guiding</w:t>
      </w:r>
      <w:r w:rsidR="00A151AB" w:rsidRPr="001D2912">
        <w:t xml:space="preserve"> Principles</w:t>
      </w:r>
      <w:bookmarkEnd w:id="8"/>
    </w:p>
    <w:p w14:paraId="0586411F" w14:textId="77777777" w:rsidR="00A151AB" w:rsidRPr="001D2912" w:rsidRDefault="005F4EAA" w:rsidP="0088615B">
      <w:r w:rsidRPr="001D2912">
        <w:rPr>
          <w:shd w:val="clear" w:color="auto" w:fill="FFFFFF"/>
        </w:rPr>
        <w:t>The three</w:t>
      </w:r>
      <w:r w:rsidR="00A151AB" w:rsidRPr="001D2912">
        <w:rPr>
          <w:shd w:val="clear" w:color="auto" w:fill="FFFFFF"/>
        </w:rPr>
        <w:t xml:space="preserve"> guiding principles are:</w:t>
      </w:r>
    </w:p>
    <w:p w14:paraId="0A7CFAD6" w14:textId="77777777" w:rsidR="003E6866" w:rsidRPr="001D2912" w:rsidRDefault="00C04B3D" w:rsidP="00F244B0">
      <w:pPr>
        <w:pStyle w:val="ListParagraph"/>
        <w:numPr>
          <w:ilvl w:val="0"/>
          <w:numId w:val="6"/>
        </w:numPr>
      </w:pPr>
      <w:r w:rsidRPr="001D2912">
        <w:rPr>
          <w:b/>
          <w:shd w:val="clear" w:color="auto" w:fill="FFFFFF"/>
        </w:rPr>
        <w:t>Institutional Support</w:t>
      </w:r>
      <w:r w:rsidR="00895BC8" w:rsidRPr="001D2912">
        <w:rPr>
          <w:shd w:val="clear" w:color="auto" w:fill="FFFFFF"/>
        </w:rPr>
        <w:t xml:space="preserve"> </w:t>
      </w:r>
      <w:r w:rsidR="00895BC8" w:rsidRPr="001D2912">
        <w:rPr>
          <w:shd w:val="clear" w:color="auto" w:fill="FFFFFF"/>
        </w:rPr>
        <w:br/>
        <w:t>Bellevue College promotes and supports academic excellence in faculty teaching and scholarly activities and encourages personalized learning, engaging students in meaningful simulations, establishing collaborative environments, providing productivity tools by which communication can occur, making learning accessible to students.</w:t>
      </w:r>
    </w:p>
    <w:p w14:paraId="77AF9C89" w14:textId="77777777" w:rsidR="00250F4E" w:rsidRPr="00486B7F" w:rsidRDefault="00C04B3D" w:rsidP="00F244B0">
      <w:pPr>
        <w:pStyle w:val="ListParagraph"/>
        <w:numPr>
          <w:ilvl w:val="0"/>
          <w:numId w:val="6"/>
        </w:numPr>
      </w:pPr>
      <w:r w:rsidRPr="001D2912">
        <w:rPr>
          <w:b/>
          <w:shd w:val="clear" w:color="auto" w:fill="FFFFFF"/>
        </w:rPr>
        <w:t>Access and Student Experience</w:t>
      </w:r>
      <w:r w:rsidRPr="001D2912">
        <w:rPr>
          <w:b/>
          <w:shd w:val="clear" w:color="auto" w:fill="FFFFFF"/>
        </w:rPr>
        <w:br/>
      </w:r>
      <w:r w:rsidR="00250F4E" w:rsidRPr="001D2912">
        <w:rPr>
          <w:shd w:val="clear" w:color="auto" w:fill="FFFFFF"/>
        </w:rPr>
        <w:t>Quality of instructional programs is maintained when technology is used to deliver courses. Students who enroll in courses that are offered via distance learning are provided with the same amount and quality of support that students receive when they take classes via more traditional means. Faculty, resources, and reference materials are available and accessible beyond the physical campus.</w:t>
      </w:r>
    </w:p>
    <w:p w14:paraId="271527D6" w14:textId="77777777" w:rsidR="00C04B3D" w:rsidRPr="001D2912" w:rsidRDefault="00C04B3D" w:rsidP="00F244B0">
      <w:pPr>
        <w:pStyle w:val="ListParagraph"/>
        <w:numPr>
          <w:ilvl w:val="0"/>
          <w:numId w:val="6"/>
        </w:numPr>
      </w:pPr>
      <w:r w:rsidRPr="001D2912">
        <w:rPr>
          <w:b/>
          <w:shd w:val="clear" w:color="auto" w:fill="FFFFFF"/>
        </w:rPr>
        <w:t>Learning and Teaching Quality</w:t>
      </w:r>
      <w:r w:rsidRPr="001D2912">
        <w:rPr>
          <w:shd w:val="clear" w:color="auto" w:fill="FFFFFF"/>
        </w:rPr>
        <w:br/>
        <w:t xml:space="preserve">eLearning courses </w:t>
      </w:r>
      <w:r w:rsidR="003E6866" w:rsidRPr="001D2912">
        <w:rPr>
          <w:shd w:val="clear" w:color="auto" w:fill="FFFFFF"/>
        </w:rPr>
        <w:t xml:space="preserve">are </w:t>
      </w:r>
      <w:r w:rsidR="00250F4E" w:rsidRPr="001D2912">
        <w:rPr>
          <w:shd w:val="clear" w:color="auto" w:fill="FFFFFF"/>
        </w:rPr>
        <w:t xml:space="preserve">accessibly </w:t>
      </w:r>
      <w:r w:rsidR="003E6866" w:rsidRPr="001D2912">
        <w:rPr>
          <w:shd w:val="clear" w:color="auto" w:fill="FFFFFF"/>
        </w:rPr>
        <w:t>designed and delivered in order</w:t>
      </w:r>
      <w:r w:rsidRPr="001D2912">
        <w:rPr>
          <w:shd w:val="clear" w:color="auto" w:fill="FFFFFF"/>
        </w:rPr>
        <w:t xml:space="preserve"> to</w:t>
      </w:r>
      <w:r w:rsidR="003E6866" w:rsidRPr="001D2912">
        <w:rPr>
          <w:shd w:val="clear" w:color="auto" w:fill="FFFFFF"/>
        </w:rPr>
        <w:t>: stimulate engagement;</w:t>
      </w:r>
      <w:r w:rsidRPr="001D2912">
        <w:rPr>
          <w:shd w:val="clear" w:color="auto" w:fill="FFFFFF"/>
        </w:rPr>
        <w:t xml:space="preserve"> promote academic success, engagement, and connectivity; and</w:t>
      </w:r>
      <w:r w:rsidR="003E6866" w:rsidRPr="001D2912">
        <w:rPr>
          <w:shd w:val="clear" w:color="auto" w:fill="FFFFFF"/>
        </w:rPr>
        <w:t>,</w:t>
      </w:r>
      <w:r w:rsidRPr="001D2912">
        <w:rPr>
          <w:shd w:val="clear" w:color="auto" w:fill="FFFFFF"/>
        </w:rPr>
        <w:t xml:space="preserve"> ensure a positive, quality learning experience for students.</w:t>
      </w:r>
      <w:r w:rsidR="00250F4E" w:rsidRPr="001D2912">
        <w:rPr>
          <w:shd w:val="clear" w:color="auto" w:fill="FFFFFF"/>
        </w:rPr>
        <w:t xml:space="preserve"> Faculty professional development </w:t>
      </w:r>
      <w:r w:rsidR="00E118B1" w:rsidRPr="001D2912">
        <w:rPr>
          <w:shd w:val="clear" w:color="auto" w:fill="FFFFFF"/>
        </w:rPr>
        <w:t xml:space="preserve">and training </w:t>
      </w:r>
      <w:r w:rsidR="00250F4E" w:rsidRPr="001D2912">
        <w:rPr>
          <w:shd w:val="clear" w:color="auto" w:fill="FFFFFF"/>
        </w:rPr>
        <w:t xml:space="preserve">opportunities </w:t>
      </w:r>
      <w:r w:rsidR="00250F4E" w:rsidRPr="001D2912">
        <w:rPr>
          <w:shd w:val="clear" w:color="auto" w:fill="FFFFFF"/>
        </w:rPr>
        <w:lastRenderedPageBreak/>
        <w:t xml:space="preserve">ensure that faculty have proficiency with </w:t>
      </w:r>
      <w:r w:rsidR="00B01BA7" w:rsidRPr="001D2912">
        <w:rPr>
          <w:shd w:val="clear" w:color="auto" w:fill="FFFFFF"/>
        </w:rPr>
        <w:t>eLearning</w:t>
      </w:r>
      <w:r w:rsidR="00E118B1" w:rsidRPr="001D2912">
        <w:rPr>
          <w:shd w:val="clear" w:color="auto" w:fill="FFFFFF"/>
        </w:rPr>
        <w:t xml:space="preserve"> best practices and </w:t>
      </w:r>
      <w:r w:rsidR="00B01BA7" w:rsidRPr="001D2912">
        <w:rPr>
          <w:shd w:val="clear" w:color="auto" w:fill="FFFFFF"/>
        </w:rPr>
        <w:t>technologies</w:t>
      </w:r>
      <w:r w:rsidR="00250F4E" w:rsidRPr="001D2912">
        <w:rPr>
          <w:shd w:val="clear" w:color="auto" w:fill="FFFFFF"/>
        </w:rPr>
        <w:t xml:space="preserve"> so that informed decisions can be made in regard to the use of technology in </w:t>
      </w:r>
      <w:r w:rsidR="00B01BA7" w:rsidRPr="001D2912">
        <w:rPr>
          <w:shd w:val="clear" w:color="auto" w:fill="FFFFFF"/>
        </w:rPr>
        <w:t xml:space="preserve">the </w:t>
      </w:r>
      <w:r w:rsidR="00250F4E" w:rsidRPr="001D2912">
        <w:rPr>
          <w:shd w:val="clear" w:color="auto" w:fill="FFFFFF"/>
        </w:rPr>
        <w:t xml:space="preserve">curriculum. </w:t>
      </w:r>
    </w:p>
    <w:p w14:paraId="71A5FE27" w14:textId="77777777" w:rsidR="0088615B" w:rsidRPr="00073F68" w:rsidRDefault="005F7254" w:rsidP="00073F68">
      <w:pPr>
        <w:pStyle w:val="Heading1"/>
        <w:rPr>
          <w:rStyle w:val="Heading1Char"/>
          <w:b/>
          <w:szCs w:val="32"/>
        </w:rPr>
      </w:pPr>
      <w:bookmarkStart w:id="9" w:name="_Toc432425419"/>
      <w:r w:rsidRPr="00073F68">
        <w:rPr>
          <w:rStyle w:val="Heading1Char"/>
          <w:b/>
          <w:szCs w:val="32"/>
        </w:rPr>
        <w:t xml:space="preserve">5-Year eLearning Plan </w:t>
      </w:r>
      <w:r w:rsidR="00A151AB" w:rsidRPr="00073F68">
        <w:rPr>
          <w:rStyle w:val="Heading1Char"/>
          <w:b/>
          <w:szCs w:val="32"/>
        </w:rPr>
        <w:t>Goals</w:t>
      </w:r>
      <w:bookmarkEnd w:id="9"/>
    </w:p>
    <w:p w14:paraId="08140DF7" w14:textId="77777777" w:rsidR="0088615B" w:rsidRDefault="00DB3F4F" w:rsidP="0088615B">
      <w:pPr>
        <w:rPr>
          <w:rFonts w:eastAsiaTheme="minorHAnsi"/>
        </w:rPr>
      </w:pPr>
      <w:r w:rsidRPr="001D2912">
        <w:rPr>
          <w:rFonts w:eastAsiaTheme="minorHAnsi"/>
        </w:rPr>
        <w:t>The five</w:t>
      </w:r>
      <w:r w:rsidR="003E6866" w:rsidRPr="001D2912">
        <w:rPr>
          <w:rFonts w:eastAsiaTheme="minorHAnsi"/>
        </w:rPr>
        <w:t xml:space="preserve"> e</w:t>
      </w:r>
      <w:r w:rsidR="00644439" w:rsidRPr="001D2912">
        <w:rPr>
          <w:rFonts w:eastAsiaTheme="minorHAnsi"/>
        </w:rPr>
        <w:t>Learning Plan goals are:</w:t>
      </w:r>
    </w:p>
    <w:p w14:paraId="4720E6D4" w14:textId="455EE6B7" w:rsidR="00BC5C25" w:rsidRDefault="00BC5C25" w:rsidP="00F244B0">
      <w:pPr>
        <w:pStyle w:val="ListParagraph"/>
        <w:numPr>
          <w:ilvl w:val="0"/>
          <w:numId w:val="11"/>
        </w:numPr>
        <w:spacing w:after="0"/>
        <w:rPr>
          <w:rFonts w:eastAsiaTheme="minorHAnsi"/>
        </w:rPr>
      </w:pPr>
      <w:r>
        <w:rPr>
          <w:rFonts w:eastAsiaTheme="minorHAnsi"/>
        </w:rPr>
        <w:t xml:space="preserve">Create an </w:t>
      </w:r>
      <w:r w:rsidR="00FC3E68">
        <w:rPr>
          <w:rFonts w:eastAsiaTheme="minorHAnsi"/>
        </w:rPr>
        <w:t xml:space="preserve">intentional, </w:t>
      </w:r>
      <w:r>
        <w:rPr>
          <w:rFonts w:eastAsiaTheme="minorHAnsi"/>
        </w:rPr>
        <w:t>institution-wide plan for support and direction of eLearning</w:t>
      </w:r>
    </w:p>
    <w:p w14:paraId="19D8D9BC" w14:textId="77777777" w:rsidR="00201C8C" w:rsidRPr="00201C8C" w:rsidRDefault="00BC5C25" w:rsidP="00F244B0">
      <w:pPr>
        <w:pStyle w:val="ListParagraph"/>
        <w:numPr>
          <w:ilvl w:val="0"/>
          <w:numId w:val="11"/>
        </w:numPr>
        <w:spacing w:after="0"/>
        <w:rPr>
          <w:rFonts w:eastAsiaTheme="minorHAnsi"/>
        </w:rPr>
      </w:pPr>
      <w:r>
        <w:t>Build college-wide f</w:t>
      </w:r>
      <w:r w:rsidRPr="001D2912">
        <w:t xml:space="preserve">ramework for </w:t>
      </w:r>
      <w:r>
        <w:t>discovering, designing, d</w:t>
      </w:r>
      <w:r w:rsidRPr="001D2912">
        <w:t xml:space="preserve">eveloping, and </w:t>
      </w:r>
      <w:r>
        <w:t>delivering high quality eLearning educational o</w:t>
      </w:r>
      <w:r w:rsidRPr="001D2912">
        <w:t>pportunities</w:t>
      </w:r>
    </w:p>
    <w:p w14:paraId="4BBE8A76" w14:textId="2F25AF01" w:rsidR="00BC5C25" w:rsidRPr="00201C8C" w:rsidRDefault="00BC5C25" w:rsidP="00F244B0">
      <w:pPr>
        <w:pStyle w:val="ListParagraph"/>
        <w:numPr>
          <w:ilvl w:val="0"/>
          <w:numId w:val="11"/>
        </w:numPr>
        <w:spacing w:after="0"/>
        <w:rPr>
          <w:rFonts w:eastAsiaTheme="minorHAnsi"/>
        </w:rPr>
      </w:pPr>
      <w:r w:rsidRPr="00BC5C25">
        <w:t xml:space="preserve">Expand student access to eLearning resources, support, and services </w:t>
      </w:r>
    </w:p>
    <w:p w14:paraId="20F3EE5C" w14:textId="782FAFFB" w:rsidR="00BC5C25" w:rsidRPr="007C073A" w:rsidRDefault="00EF2D3B" w:rsidP="00F244B0">
      <w:pPr>
        <w:pStyle w:val="ListParagraph"/>
        <w:numPr>
          <w:ilvl w:val="0"/>
          <w:numId w:val="11"/>
        </w:numPr>
        <w:spacing w:after="0"/>
        <w:rPr>
          <w:rFonts w:eastAsiaTheme="minorHAnsi"/>
        </w:rPr>
      </w:pPr>
      <w:r>
        <w:t>Provide i</w:t>
      </w:r>
      <w:r w:rsidRPr="001D2912">
        <w:t xml:space="preserve">nstitutional </w:t>
      </w:r>
      <w:r>
        <w:t>s</w:t>
      </w:r>
      <w:r w:rsidRPr="001D2912">
        <w:t xml:space="preserve">upport for </w:t>
      </w:r>
      <w:r>
        <w:t>adoption of high quality academic technology to c</w:t>
      </w:r>
      <w:r w:rsidRPr="001D2912">
        <w:t xml:space="preserve">reate </w:t>
      </w:r>
      <w:r>
        <w:t>engaging, collaborative, f</w:t>
      </w:r>
      <w:r w:rsidRPr="001D2912">
        <w:t xml:space="preserve">lexible, and </w:t>
      </w:r>
      <w:r>
        <w:t>a</w:t>
      </w:r>
      <w:r w:rsidRPr="001D2912">
        <w:t xml:space="preserve">ccessible eLearning </w:t>
      </w:r>
      <w:r>
        <w:t>e</w:t>
      </w:r>
      <w:r w:rsidRPr="001D2912">
        <w:t>nvironment</w:t>
      </w:r>
      <w:r>
        <w:t>s</w:t>
      </w:r>
    </w:p>
    <w:p w14:paraId="5B9CD2D2" w14:textId="1224B9D9" w:rsidR="000C2785" w:rsidRPr="00BC5C25" w:rsidRDefault="000C2785" w:rsidP="00F244B0">
      <w:pPr>
        <w:pStyle w:val="ListParagraph"/>
        <w:numPr>
          <w:ilvl w:val="0"/>
          <w:numId w:val="11"/>
        </w:numPr>
        <w:spacing w:after="0"/>
        <w:rPr>
          <w:rFonts w:eastAsiaTheme="minorHAnsi"/>
        </w:rPr>
      </w:pPr>
      <w:r w:rsidRPr="00CD2C23">
        <w:t xml:space="preserve">Offer </w:t>
      </w:r>
      <w:r>
        <w:t>educational o</w:t>
      </w:r>
      <w:r w:rsidRPr="00CD2C23">
        <w:t xml:space="preserve">pportunities </w:t>
      </w:r>
      <w:r>
        <w:t>to our extended c</w:t>
      </w:r>
      <w:r w:rsidRPr="00CD2C23">
        <w:t>ommunities through</w:t>
      </w:r>
      <w:r w:rsidR="00FC3E68">
        <w:t>out</w:t>
      </w:r>
      <w:r w:rsidRPr="00CD2C23">
        <w:t xml:space="preserve"> Washingt</w:t>
      </w:r>
      <w:r>
        <w:t>on, the United States, and the world</w:t>
      </w:r>
    </w:p>
    <w:p w14:paraId="04687083" w14:textId="00011F33" w:rsidR="00644439" w:rsidRPr="0088615B" w:rsidRDefault="003F3904" w:rsidP="00073F68">
      <w:pPr>
        <w:pStyle w:val="Heading2"/>
        <w:rPr>
          <w:rStyle w:val="Heading3Char"/>
          <w:b/>
          <w:sz w:val="28"/>
        </w:rPr>
      </w:pPr>
      <w:bookmarkStart w:id="10" w:name="_Toc432425420"/>
      <w:r w:rsidRPr="0088615B">
        <w:rPr>
          <w:rStyle w:val="Heading2Char"/>
          <w:b/>
          <w:bCs/>
        </w:rPr>
        <w:t>Goal</w:t>
      </w:r>
      <w:r w:rsidR="00B839BE" w:rsidRPr="0088615B">
        <w:rPr>
          <w:rStyle w:val="Heading2Char"/>
          <w:b/>
          <w:bCs/>
        </w:rPr>
        <w:t xml:space="preserve"> 1</w:t>
      </w:r>
      <w:r w:rsidR="00967D79" w:rsidRPr="0088615B">
        <w:rPr>
          <w:rStyle w:val="Heading2Char"/>
          <w:b/>
          <w:bCs/>
        </w:rPr>
        <w:t xml:space="preserve">: </w:t>
      </w:r>
      <w:r w:rsidR="00967D79" w:rsidRPr="00E05DB2">
        <w:rPr>
          <w:rStyle w:val="Heading2Char"/>
          <w:b/>
          <w:bCs/>
        </w:rPr>
        <w:t>Create</w:t>
      </w:r>
      <w:r w:rsidR="00967D79" w:rsidRPr="0088615B">
        <w:rPr>
          <w:rStyle w:val="Heading2Char"/>
          <w:b/>
          <w:bCs/>
        </w:rPr>
        <w:t xml:space="preserve"> </w:t>
      </w:r>
      <w:r w:rsidR="008836AA">
        <w:rPr>
          <w:rStyle w:val="Heading2Char"/>
          <w:b/>
          <w:bCs/>
        </w:rPr>
        <w:t xml:space="preserve">an </w:t>
      </w:r>
      <w:r w:rsidR="00884916">
        <w:rPr>
          <w:rStyle w:val="Heading2Char"/>
          <w:b/>
          <w:bCs/>
        </w:rPr>
        <w:t xml:space="preserve">Intentional, </w:t>
      </w:r>
      <w:r w:rsidR="00967D79" w:rsidRPr="00073F68">
        <w:rPr>
          <w:rStyle w:val="Heading2Char"/>
          <w:b/>
          <w:bCs/>
        </w:rPr>
        <w:t>Institution</w:t>
      </w:r>
      <w:r w:rsidR="00967D79" w:rsidRPr="0088615B">
        <w:rPr>
          <w:rStyle w:val="Heading2Char"/>
          <w:b/>
          <w:bCs/>
        </w:rPr>
        <w:t>-W</w:t>
      </w:r>
      <w:r w:rsidRPr="0088615B">
        <w:rPr>
          <w:rStyle w:val="Heading2Char"/>
          <w:b/>
          <w:bCs/>
        </w:rPr>
        <w:t xml:space="preserve">ide </w:t>
      </w:r>
      <w:r w:rsidR="0087748F" w:rsidRPr="0088615B">
        <w:rPr>
          <w:rStyle w:val="Heading2Char"/>
          <w:b/>
          <w:bCs/>
        </w:rPr>
        <w:t xml:space="preserve">Plan for Support and Direction of </w:t>
      </w:r>
      <w:r w:rsidR="00172D18" w:rsidRPr="0088615B">
        <w:rPr>
          <w:rStyle w:val="Heading2Char"/>
          <w:b/>
          <w:bCs/>
        </w:rPr>
        <w:t>eLearning</w:t>
      </w:r>
      <w:bookmarkEnd w:id="10"/>
    </w:p>
    <w:p w14:paraId="35B0F269" w14:textId="77777777" w:rsidR="00486B7F" w:rsidRPr="0088615B" w:rsidRDefault="00172D18" w:rsidP="00073F68">
      <w:pPr>
        <w:pStyle w:val="Heading3"/>
        <w:rPr>
          <w:rStyle w:val="Heading3Char"/>
          <w:b/>
        </w:rPr>
      </w:pPr>
      <w:bookmarkStart w:id="11" w:name="_Toc432425421"/>
      <w:r w:rsidRPr="0088615B">
        <w:rPr>
          <w:rStyle w:val="Heading3Char"/>
          <w:b/>
        </w:rPr>
        <w:t xml:space="preserve">Statement </w:t>
      </w:r>
      <w:r w:rsidRPr="00073F68">
        <w:rPr>
          <w:rStyle w:val="Heading3Char"/>
          <w:b/>
        </w:rPr>
        <w:t>about</w:t>
      </w:r>
      <w:r w:rsidRPr="0088615B">
        <w:rPr>
          <w:rStyle w:val="Heading3Char"/>
          <w:b/>
        </w:rPr>
        <w:t xml:space="preserve"> the goal</w:t>
      </w:r>
      <w:bookmarkEnd w:id="11"/>
      <w:r w:rsidRPr="0088615B">
        <w:rPr>
          <w:rStyle w:val="Heading3Char"/>
          <w:b/>
        </w:rPr>
        <w:t xml:space="preserve"> </w:t>
      </w:r>
    </w:p>
    <w:p w14:paraId="60506F0C" w14:textId="5538BB13" w:rsidR="00486B7F" w:rsidRDefault="00172D18" w:rsidP="0088615B">
      <w:pPr>
        <w:rPr>
          <w:rFonts w:eastAsiaTheme="minorHAnsi"/>
        </w:rPr>
      </w:pPr>
      <w:r w:rsidRPr="001D2912">
        <w:rPr>
          <w:rFonts w:eastAsiaTheme="minorHAnsi"/>
        </w:rPr>
        <w:t xml:space="preserve">Bellevue College </w:t>
      </w:r>
      <w:r w:rsidR="00967D79" w:rsidRPr="001D2912">
        <w:rPr>
          <w:rFonts w:eastAsiaTheme="minorHAnsi"/>
        </w:rPr>
        <w:t>is</w:t>
      </w:r>
      <w:r w:rsidR="0087748F" w:rsidRPr="001D2912">
        <w:rPr>
          <w:rFonts w:eastAsiaTheme="minorHAnsi"/>
        </w:rPr>
        <w:t xml:space="preserve"> </w:t>
      </w:r>
      <w:r w:rsidRPr="001D2912">
        <w:rPr>
          <w:rFonts w:eastAsiaTheme="minorHAnsi"/>
        </w:rPr>
        <w:t xml:space="preserve">committed to </w:t>
      </w:r>
      <w:r w:rsidR="008836AA">
        <w:rPr>
          <w:rFonts w:eastAsiaTheme="minorHAnsi"/>
        </w:rPr>
        <w:t xml:space="preserve">student </w:t>
      </w:r>
      <w:r w:rsidR="00B01BA7" w:rsidRPr="001D2912">
        <w:rPr>
          <w:rFonts w:eastAsiaTheme="minorHAnsi"/>
        </w:rPr>
        <w:t xml:space="preserve">success </w:t>
      </w:r>
      <w:r w:rsidR="008836AA">
        <w:rPr>
          <w:rFonts w:eastAsiaTheme="minorHAnsi"/>
        </w:rPr>
        <w:t>through</w:t>
      </w:r>
      <w:r w:rsidR="00B01BA7" w:rsidRPr="001D2912">
        <w:rPr>
          <w:rFonts w:eastAsiaTheme="minorHAnsi"/>
        </w:rPr>
        <w:t xml:space="preserve"> provi</w:t>
      </w:r>
      <w:r w:rsidR="008836AA">
        <w:rPr>
          <w:rFonts w:eastAsiaTheme="minorHAnsi"/>
        </w:rPr>
        <w:t>sion</w:t>
      </w:r>
      <w:r w:rsidR="00B01BA7" w:rsidRPr="001D2912">
        <w:rPr>
          <w:rFonts w:eastAsiaTheme="minorHAnsi"/>
        </w:rPr>
        <w:t xml:space="preserve"> and promot</w:t>
      </w:r>
      <w:r w:rsidR="008836AA">
        <w:rPr>
          <w:rFonts w:eastAsiaTheme="minorHAnsi"/>
        </w:rPr>
        <w:t>ion of</w:t>
      </w:r>
      <w:r w:rsidR="00B01BA7" w:rsidRPr="001D2912">
        <w:rPr>
          <w:rFonts w:eastAsiaTheme="minorHAnsi"/>
        </w:rPr>
        <w:t xml:space="preserve"> </w:t>
      </w:r>
      <w:r w:rsidR="00486B7F">
        <w:rPr>
          <w:rFonts w:eastAsiaTheme="minorHAnsi"/>
        </w:rPr>
        <w:t>excellence in eLearning.</w:t>
      </w:r>
    </w:p>
    <w:p w14:paraId="08C11573" w14:textId="77777777" w:rsidR="00B01BA7" w:rsidRPr="001D2912" w:rsidRDefault="00172D18" w:rsidP="0088615B">
      <w:pPr>
        <w:rPr>
          <w:rFonts w:eastAsiaTheme="minorHAnsi"/>
        </w:rPr>
      </w:pPr>
      <w:bookmarkStart w:id="12" w:name="_Toc432425422"/>
      <w:r w:rsidRPr="001D2912">
        <w:rPr>
          <w:rStyle w:val="Heading3Char"/>
        </w:rPr>
        <w:t>What eLearning will look like when this goal has been achieved?</w:t>
      </w:r>
      <w:bookmarkEnd w:id="12"/>
    </w:p>
    <w:p w14:paraId="72609A71" w14:textId="6591B4A2" w:rsidR="0088615B" w:rsidRDefault="00207363" w:rsidP="0088615B">
      <w:pPr>
        <w:rPr>
          <w:rFonts w:eastAsiaTheme="minorHAnsi"/>
        </w:rPr>
      </w:pPr>
      <w:r w:rsidRPr="001D2912">
        <w:rPr>
          <w:rFonts w:eastAsiaTheme="minorHAnsi"/>
        </w:rPr>
        <w:t xml:space="preserve">The eLearning department </w:t>
      </w:r>
      <w:r w:rsidR="00302745">
        <w:rPr>
          <w:rFonts w:eastAsiaTheme="minorHAnsi"/>
        </w:rPr>
        <w:t xml:space="preserve">is </w:t>
      </w:r>
      <w:r w:rsidRPr="001D2912">
        <w:rPr>
          <w:rFonts w:eastAsiaTheme="minorHAnsi"/>
        </w:rPr>
        <w:t xml:space="preserve">fully resourced and staffed. </w:t>
      </w:r>
      <w:r w:rsidR="00B01BA7" w:rsidRPr="001D2912">
        <w:rPr>
          <w:rFonts w:eastAsiaTheme="minorHAnsi"/>
        </w:rPr>
        <w:t>A</w:t>
      </w:r>
      <w:r w:rsidR="00710EA5" w:rsidRPr="001D2912">
        <w:rPr>
          <w:rFonts w:eastAsiaTheme="minorHAnsi"/>
        </w:rPr>
        <w:t>n institutional strategy for planning and offering online courses</w:t>
      </w:r>
      <w:r w:rsidR="00B01BA7" w:rsidRPr="001D2912">
        <w:rPr>
          <w:rFonts w:eastAsiaTheme="minorHAnsi"/>
        </w:rPr>
        <w:t>, certificates,</w:t>
      </w:r>
      <w:r w:rsidR="00710EA5" w:rsidRPr="001D2912">
        <w:rPr>
          <w:rFonts w:eastAsiaTheme="minorHAnsi"/>
        </w:rPr>
        <w:t xml:space="preserve"> and degrees</w:t>
      </w:r>
      <w:r w:rsidRPr="001D2912">
        <w:rPr>
          <w:rFonts w:eastAsiaTheme="minorHAnsi"/>
        </w:rPr>
        <w:t xml:space="preserve"> </w:t>
      </w:r>
      <w:r w:rsidR="00302745">
        <w:rPr>
          <w:rFonts w:eastAsiaTheme="minorHAnsi"/>
        </w:rPr>
        <w:t xml:space="preserve">is </w:t>
      </w:r>
      <w:r w:rsidR="00B01BA7" w:rsidRPr="001D2912">
        <w:rPr>
          <w:rFonts w:eastAsiaTheme="minorHAnsi"/>
        </w:rPr>
        <w:t>adopted and integrated into institutional strategic planning</w:t>
      </w:r>
      <w:r w:rsidRPr="001D2912">
        <w:rPr>
          <w:rFonts w:eastAsiaTheme="minorHAnsi"/>
        </w:rPr>
        <w:t>, along with related faculty resources and training</w:t>
      </w:r>
      <w:r w:rsidR="00B01BA7" w:rsidRPr="001D2912">
        <w:rPr>
          <w:rFonts w:eastAsiaTheme="minorHAnsi"/>
        </w:rPr>
        <w:t xml:space="preserve">. Data analysis comparing student progress and achievement in online courses compared to similar </w:t>
      </w:r>
      <w:r w:rsidR="009D03D5">
        <w:rPr>
          <w:rFonts w:eastAsiaTheme="minorHAnsi"/>
        </w:rPr>
        <w:t xml:space="preserve">face-to-face </w:t>
      </w:r>
      <w:r w:rsidR="00B01BA7" w:rsidRPr="001D2912">
        <w:rPr>
          <w:rFonts w:eastAsiaTheme="minorHAnsi"/>
        </w:rPr>
        <w:t xml:space="preserve">courses will show online students succeeding at comparable or better rates than </w:t>
      </w:r>
      <w:r w:rsidR="009D03D5">
        <w:rPr>
          <w:rFonts w:eastAsiaTheme="minorHAnsi"/>
        </w:rPr>
        <w:t xml:space="preserve">face-to-face </w:t>
      </w:r>
      <w:r w:rsidR="00B01BA7" w:rsidRPr="001D2912">
        <w:rPr>
          <w:rFonts w:eastAsiaTheme="minorHAnsi"/>
        </w:rPr>
        <w:t xml:space="preserve">students. </w:t>
      </w:r>
    </w:p>
    <w:p w14:paraId="7F11CDB1" w14:textId="77777777" w:rsidR="00172D18" w:rsidRPr="001D2912" w:rsidRDefault="00172D18" w:rsidP="0088615B">
      <w:pPr>
        <w:rPr>
          <w:rStyle w:val="Heading3Char"/>
        </w:rPr>
      </w:pPr>
      <w:bookmarkStart w:id="13" w:name="_Toc432425423"/>
      <w:r w:rsidRPr="001D2912">
        <w:rPr>
          <w:rStyle w:val="Heading3Char"/>
        </w:rPr>
        <w:t>Priority Initiatives</w:t>
      </w:r>
      <w:bookmarkEnd w:id="13"/>
      <w:r w:rsidR="009A33B1">
        <w:rPr>
          <w:rStyle w:val="Heading3Char"/>
        </w:rPr>
        <w:t xml:space="preserve"> </w:t>
      </w:r>
    </w:p>
    <w:p w14:paraId="690D0E30" w14:textId="77777777" w:rsidR="002E69F9" w:rsidRPr="00486B7F" w:rsidRDefault="00172D18" w:rsidP="00F244B0">
      <w:pPr>
        <w:pStyle w:val="ListParagraph"/>
        <w:numPr>
          <w:ilvl w:val="0"/>
          <w:numId w:val="1"/>
        </w:numPr>
        <w:spacing w:line="240" w:lineRule="auto"/>
        <w:rPr>
          <w:rFonts w:eastAsiaTheme="minorHAnsi"/>
        </w:rPr>
      </w:pPr>
      <w:r w:rsidRPr="00486B7F">
        <w:rPr>
          <w:rFonts w:eastAsiaTheme="minorHAnsi"/>
        </w:rPr>
        <w:t xml:space="preserve">Integrate </w:t>
      </w:r>
      <w:r w:rsidR="002E69F9" w:rsidRPr="00486B7F">
        <w:rPr>
          <w:rFonts w:eastAsiaTheme="minorHAnsi"/>
        </w:rPr>
        <w:t xml:space="preserve">5-Year </w:t>
      </w:r>
      <w:r w:rsidRPr="00486B7F">
        <w:rPr>
          <w:rFonts w:eastAsiaTheme="minorHAnsi"/>
        </w:rPr>
        <w:t xml:space="preserve">eLearning </w:t>
      </w:r>
      <w:r w:rsidR="002E69F9" w:rsidRPr="00486B7F">
        <w:rPr>
          <w:rFonts w:eastAsiaTheme="minorHAnsi"/>
        </w:rPr>
        <w:t>Plan into institution</w:t>
      </w:r>
      <w:r w:rsidRPr="00486B7F">
        <w:rPr>
          <w:rFonts w:eastAsiaTheme="minorHAnsi"/>
        </w:rPr>
        <w:t>’s Strategic Plan</w:t>
      </w:r>
      <w:r w:rsidR="00DD6F26" w:rsidRPr="00486B7F">
        <w:rPr>
          <w:rFonts w:eastAsiaTheme="minorHAnsi"/>
        </w:rPr>
        <w:t xml:space="preserve">, </w:t>
      </w:r>
      <w:r w:rsidR="002E69F9" w:rsidRPr="00486B7F">
        <w:rPr>
          <w:rFonts w:eastAsiaTheme="minorHAnsi"/>
        </w:rPr>
        <w:t>Academic Master Plan</w:t>
      </w:r>
      <w:r w:rsidR="00DD6F26" w:rsidRPr="00486B7F">
        <w:rPr>
          <w:rFonts w:eastAsiaTheme="minorHAnsi"/>
        </w:rPr>
        <w:t>, and Student Affairs Plan</w:t>
      </w:r>
      <w:r w:rsidR="00E464F4" w:rsidRPr="00486B7F">
        <w:rPr>
          <w:rFonts w:eastAsiaTheme="minorHAnsi"/>
        </w:rPr>
        <w:t>.</w:t>
      </w:r>
    </w:p>
    <w:p w14:paraId="34E63043" w14:textId="77777777" w:rsidR="00781076" w:rsidRPr="001D2912" w:rsidRDefault="00E464F4" w:rsidP="00F244B0">
      <w:pPr>
        <w:pStyle w:val="ListParagraph"/>
        <w:numPr>
          <w:ilvl w:val="0"/>
          <w:numId w:val="1"/>
        </w:numPr>
        <w:spacing w:line="240" w:lineRule="auto"/>
      </w:pPr>
      <w:r w:rsidRPr="001D2912">
        <w:t xml:space="preserve">Institutionalize </w:t>
      </w:r>
      <w:r w:rsidR="00781076" w:rsidRPr="001D2912">
        <w:t xml:space="preserve">the work of the eLearning Council, and ensure the representation of the eLearning Council on all Cabinets and Councils. </w:t>
      </w:r>
    </w:p>
    <w:p w14:paraId="7DD65899" w14:textId="587F2DEA" w:rsidR="00365B1E" w:rsidRPr="001D2912" w:rsidRDefault="00DB3F4F" w:rsidP="00F244B0">
      <w:pPr>
        <w:pStyle w:val="ListParagraph"/>
        <w:numPr>
          <w:ilvl w:val="0"/>
          <w:numId w:val="1"/>
        </w:numPr>
        <w:spacing w:line="240" w:lineRule="auto"/>
      </w:pPr>
      <w:r w:rsidRPr="001D2912">
        <w:rPr>
          <w:rFonts w:eastAsiaTheme="minorHAnsi"/>
        </w:rPr>
        <w:t>Establish an institutional</w:t>
      </w:r>
      <w:r w:rsidR="009D03D5" w:rsidRPr="009D03D5">
        <w:t xml:space="preserve"> </w:t>
      </w:r>
      <w:r w:rsidR="009D03D5">
        <w:t>Center for Academic Technology</w:t>
      </w:r>
      <w:r w:rsidR="001D2912" w:rsidRPr="001D2912">
        <w:rPr>
          <w:rFonts w:eastAsiaTheme="minorHAnsi"/>
        </w:rPr>
        <w:t>, equipped with the latest technologies and software, and sufficient funding to house and support</w:t>
      </w:r>
      <w:r w:rsidR="00365B1E" w:rsidRPr="001D2912">
        <w:rPr>
          <w:rFonts w:eastAsiaTheme="minorHAnsi"/>
        </w:rPr>
        <w:t>:</w:t>
      </w:r>
    </w:p>
    <w:p w14:paraId="2311D2C1" w14:textId="77777777" w:rsidR="00365B1E" w:rsidRPr="001D2912" w:rsidRDefault="00365B1E" w:rsidP="00F244B0">
      <w:pPr>
        <w:pStyle w:val="ListParagraph"/>
        <w:numPr>
          <w:ilvl w:val="1"/>
          <w:numId w:val="12"/>
        </w:numPr>
        <w:spacing w:line="240" w:lineRule="auto"/>
        <w:ind w:left="1170" w:hanging="450"/>
      </w:pPr>
      <w:r w:rsidRPr="001D2912">
        <w:t>Librarians - Curricular Materials and Research Support</w:t>
      </w:r>
    </w:p>
    <w:p w14:paraId="7DCF029D" w14:textId="4939539B" w:rsidR="00365B1E" w:rsidRPr="001D2912" w:rsidRDefault="00365B1E" w:rsidP="00F244B0">
      <w:pPr>
        <w:pStyle w:val="ListParagraph"/>
        <w:numPr>
          <w:ilvl w:val="1"/>
          <w:numId w:val="12"/>
        </w:numPr>
        <w:spacing w:line="240" w:lineRule="auto"/>
        <w:ind w:left="1170" w:hanging="450"/>
      </w:pPr>
      <w:r w:rsidRPr="001D2912">
        <w:t xml:space="preserve">Media </w:t>
      </w:r>
      <w:r w:rsidR="00762166">
        <w:t xml:space="preserve">and Technology </w:t>
      </w:r>
      <w:r w:rsidRPr="001D2912">
        <w:t>Services and Support</w:t>
      </w:r>
    </w:p>
    <w:p w14:paraId="7A4596E9" w14:textId="5AF2A98B" w:rsidR="00365B1E" w:rsidRPr="001D2912" w:rsidRDefault="00365B1E" w:rsidP="00F244B0">
      <w:pPr>
        <w:pStyle w:val="ListParagraph"/>
        <w:numPr>
          <w:ilvl w:val="1"/>
          <w:numId w:val="12"/>
        </w:numPr>
        <w:spacing w:line="240" w:lineRule="auto"/>
        <w:ind w:left="1170" w:hanging="450"/>
      </w:pPr>
      <w:r w:rsidRPr="001D2912">
        <w:lastRenderedPageBreak/>
        <w:t>Television Services and Captioning Support</w:t>
      </w:r>
      <w:r w:rsidR="007C073A">
        <w:t xml:space="preserve"> </w:t>
      </w:r>
    </w:p>
    <w:p w14:paraId="5ABB6746" w14:textId="558EA651" w:rsidR="00365B1E" w:rsidRPr="001D2912" w:rsidRDefault="00FD414D" w:rsidP="00F244B0">
      <w:pPr>
        <w:pStyle w:val="ListParagraph"/>
        <w:numPr>
          <w:ilvl w:val="1"/>
          <w:numId w:val="12"/>
        </w:numPr>
        <w:spacing w:line="240" w:lineRule="auto"/>
        <w:ind w:left="1170" w:hanging="450"/>
      </w:pPr>
      <w:r>
        <w:t>e</w:t>
      </w:r>
      <w:r w:rsidR="00365B1E" w:rsidRPr="001D2912">
        <w:t>Learning Department</w:t>
      </w:r>
      <w:r w:rsidR="001D2912" w:rsidRPr="001D2912">
        <w:t>, with dedicated office and work space for</w:t>
      </w:r>
      <w:r w:rsidR="00365B1E" w:rsidRPr="001D2912">
        <w:t>:</w:t>
      </w:r>
    </w:p>
    <w:p w14:paraId="6275C15E" w14:textId="77777777" w:rsidR="00365B1E" w:rsidRPr="001D2912" w:rsidRDefault="00365B1E" w:rsidP="00F244B0">
      <w:pPr>
        <w:pStyle w:val="ListParagraph"/>
        <w:numPr>
          <w:ilvl w:val="2"/>
          <w:numId w:val="13"/>
        </w:numPr>
        <w:spacing w:line="240" w:lineRule="auto"/>
      </w:pPr>
      <w:r w:rsidRPr="001D2912">
        <w:rPr>
          <w:lang w:val="es-ES_tradnl"/>
        </w:rPr>
        <w:t>Director</w:t>
      </w:r>
    </w:p>
    <w:p w14:paraId="5A88244A" w14:textId="63C6029F" w:rsidR="00365B1E" w:rsidRPr="001D2912" w:rsidRDefault="004A3D6B" w:rsidP="00F244B0">
      <w:pPr>
        <w:pStyle w:val="ListParagraph"/>
        <w:numPr>
          <w:ilvl w:val="2"/>
          <w:numId w:val="13"/>
        </w:numPr>
        <w:spacing w:line="240" w:lineRule="auto"/>
      </w:pPr>
      <w:r>
        <w:rPr>
          <w:lang w:val="nl-NL"/>
        </w:rPr>
        <w:t xml:space="preserve">Research Specialist </w:t>
      </w:r>
      <w:r w:rsidR="00573E16">
        <w:rPr>
          <w:lang w:val="nl-NL"/>
        </w:rPr>
        <w:t xml:space="preserve"> </w:t>
      </w:r>
    </w:p>
    <w:p w14:paraId="33E50F5D" w14:textId="77777777" w:rsidR="00365B1E" w:rsidRPr="001D2912" w:rsidRDefault="00365B1E" w:rsidP="00F244B0">
      <w:pPr>
        <w:pStyle w:val="ListParagraph"/>
        <w:numPr>
          <w:ilvl w:val="2"/>
          <w:numId w:val="13"/>
        </w:numPr>
        <w:spacing w:line="240" w:lineRule="auto"/>
      </w:pPr>
      <w:r w:rsidRPr="001D2912">
        <w:t>Instructional Designers</w:t>
      </w:r>
      <w:r w:rsidR="00302745">
        <w:t xml:space="preserve">/Curriculum Specialists </w:t>
      </w:r>
    </w:p>
    <w:p w14:paraId="758B2C83" w14:textId="7101837B" w:rsidR="00365B1E" w:rsidRDefault="009A33B1" w:rsidP="00F244B0">
      <w:pPr>
        <w:pStyle w:val="ListParagraph"/>
        <w:numPr>
          <w:ilvl w:val="2"/>
          <w:numId w:val="13"/>
        </w:numPr>
        <w:spacing w:line="240" w:lineRule="auto"/>
      </w:pPr>
      <w:r>
        <w:t xml:space="preserve">Universal Instructional Design </w:t>
      </w:r>
      <w:r w:rsidR="004A3D6B">
        <w:t>Specialist</w:t>
      </w:r>
    </w:p>
    <w:p w14:paraId="77379399" w14:textId="77777777" w:rsidR="009A33B1" w:rsidRPr="001D2912" w:rsidRDefault="00302745" w:rsidP="00F244B0">
      <w:pPr>
        <w:pStyle w:val="ListParagraph"/>
        <w:numPr>
          <w:ilvl w:val="2"/>
          <w:numId w:val="13"/>
        </w:numPr>
        <w:spacing w:line="240" w:lineRule="auto"/>
      </w:pPr>
      <w:r>
        <w:t>Part-</w:t>
      </w:r>
      <w:r w:rsidR="009A33B1">
        <w:t>Time Student Consultants</w:t>
      </w:r>
    </w:p>
    <w:p w14:paraId="2A265815" w14:textId="00C5BBB0" w:rsidR="001D2912" w:rsidRPr="001D2912" w:rsidRDefault="001D2912" w:rsidP="00F244B0">
      <w:pPr>
        <w:pStyle w:val="ListParagraph"/>
        <w:numPr>
          <w:ilvl w:val="2"/>
          <w:numId w:val="13"/>
        </w:numPr>
      </w:pPr>
      <w:r w:rsidRPr="001D2912">
        <w:rPr>
          <w:color w:val="212121"/>
        </w:rPr>
        <w:t xml:space="preserve">Faculty training, labs, and learning spaces </w:t>
      </w:r>
      <w:r w:rsidRPr="001D2912">
        <w:rPr>
          <w:rFonts w:eastAsiaTheme="minorHAnsi"/>
        </w:rPr>
        <w:t xml:space="preserve">to assist faculty with design and development of content and courses, multimedia creation, and </w:t>
      </w:r>
      <w:r w:rsidRPr="001D2912">
        <w:t>integration</w:t>
      </w:r>
      <w:r w:rsidR="00FD414D">
        <w:t xml:space="preserve"> of new and emerging e</w:t>
      </w:r>
      <w:r w:rsidRPr="001D2912">
        <w:t>Learning trends and technologies</w:t>
      </w:r>
      <w:r w:rsidRPr="001D2912">
        <w:rPr>
          <w:rFonts w:eastAsiaTheme="minorHAnsi"/>
        </w:rPr>
        <w:t>.</w:t>
      </w:r>
    </w:p>
    <w:p w14:paraId="646B24DB" w14:textId="5D3180D1" w:rsidR="00573E16" w:rsidRPr="001D2912" w:rsidRDefault="00573E16" w:rsidP="00F244B0">
      <w:pPr>
        <w:pStyle w:val="ListParagraph"/>
        <w:numPr>
          <w:ilvl w:val="0"/>
          <w:numId w:val="1"/>
        </w:numPr>
      </w:pPr>
      <w:r>
        <w:t>Develop institutional plan/matrix to guide development, implementation, and evaluation of online courses and programs.</w:t>
      </w:r>
    </w:p>
    <w:p w14:paraId="16D8E9A8" w14:textId="77777777" w:rsidR="001479D7" w:rsidRPr="009A33B1" w:rsidRDefault="009A33B1" w:rsidP="00073F68">
      <w:pPr>
        <w:pStyle w:val="Heading3"/>
        <w:rPr>
          <w:rStyle w:val="Heading2Char"/>
          <w:b/>
          <w:bCs w:val="0"/>
          <w:sz w:val="24"/>
        </w:rPr>
      </w:pPr>
      <w:bookmarkStart w:id="14" w:name="_Toc432425424"/>
      <w:r w:rsidRPr="009A33B1">
        <w:rPr>
          <w:rStyle w:val="Heading3Char"/>
          <w:b/>
        </w:rPr>
        <w:t>Alignment</w:t>
      </w:r>
      <w:bookmarkEnd w:id="14"/>
    </w:p>
    <w:p w14:paraId="1A88818A" w14:textId="77777777" w:rsidR="001479D7" w:rsidRPr="00302745" w:rsidRDefault="001479D7" w:rsidP="00302745">
      <w:pPr>
        <w:spacing w:line="240" w:lineRule="auto"/>
        <w:rPr>
          <w:u w:val="single"/>
        </w:rPr>
      </w:pPr>
      <w:r w:rsidRPr="00302745">
        <w:rPr>
          <w:u w:val="single"/>
        </w:rPr>
        <w:t>Strategic Plan:</w:t>
      </w:r>
    </w:p>
    <w:p w14:paraId="01DE44C2" w14:textId="77777777" w:rsidR="001479D7" w:rsidRPr="001479D7" w:rsidRDefault="001479D7" w:rsidP="00302745">
      <w:pPr>
        <w:spacing w:line="240" w:lineRule="auto"/>
        <w:rPr>
          <w:b/>
        </w:rPr>
      </w:pPr>
      <w:r w:rsidRPr="001479D7">
        <w:t>Goal 5.2 “Create uniform and efficient processes based on guiding principles and best practices”</w:t>
      </w:r>
    </w:p>
    <w:p w14:paraId="47006DBD" w14:textId="77777777" w:rsidR="001479D7" w:rsidRPr="005A0BAD" w:rsidRDefault="001479D7" w:rsidP="00302745">
      <w:pPr>
        <w:spacing w:line="240" w:lineRule="auto"/>
        <w:rPr>
          <w:u w:val="single"/>
        </w:rPr>
      </w:pPr>
      <w:r w:rsidRPr="005A0BAD">
        <w:rPr>
          <w:u w:val="single"/>
        </w:rPr>
        <w:t>Academic Master Plan:</w:t>
      </w:r>
      <w:bookmarkStart w:id="15" w:name="goal1"/>
      <w:bookmarkEnd w:id="15"/>
    </w:p>
    <w:p w14:paraId="767ECC64" w14:textId="77777777" w:rsidR="001479D7" w:rsidRDefault="001479D7" w:rsidP="00302745">
      <w:pPr>
        <w:spacing w:line="240" w:lineRule="auto"/>
        <w:rPr>
          <w:b/>
        </w:rPr>
      </w:pPr>
      <w:r w:rsidRPr="001479D7">
        <w:t>Priority Goal 1 “Learning Quality”;</w:t>
      </w:r>
      <w:bookmarkStart w:id="16" w:name="goal3"/>
      <w:bookmarkEnd w:id="16"/>
    </w:p>
    <w:p w14:paraId="79741C46" w14:textId="77777777" w:rsidR="001479D7" w:rsidRDefault="001479D7" w:rsidP="00302745">
      <w:pPr>
        <w:spacing w:line="240" w:lineRule="auto"/>
        <w:rPr>
          <w:b/>
        </w:rPr>
      </w:pPr>
      <w:r w:rsidRPr="001479D7">
        <w:t>Priority Goal 3 “Success Skills”;</w:t>
      </w:r>
      <w:bookmarkStart w:id="17" w:name="goal5"/>
      <w:bookmarkEnd w:id="17"/>
    </w:p>
    <w:p w14:paraId="766DA4AF" w14:textId="77777777" w:rsidR="001479D7" w:rsidRPr="001479D7" w:rsidRDefault="001479D7" w:rsidP="00302745">
      <w:pPr>
        <w:spacing w:line="240" w:lineRule="auto"/>
        <w:rPr>
          <w:b/>
        </w:rPr>
      </w:pPr>
      <w:r w:rsidRPr="001479D7">
        <w:t>Priority Goal 5.1 “Develop a mentor culture: Implem</w:t>
      </w:r>
      <w:r>
        <w:t>ent programs and processes that s</w:t>
      </w:r>
      <w:r w:rsidRPr="001479D7">
        <w:t>upport peer to peer mentoring across faculty, staff and students focused on academic success”</w:t>
      </w:r>
    </w:p>
    <w:p w14:paraId="6753C622" w14:textId="77777777" w:rsidR="00172D18" w:rsidRPr="001D2912" w:rsidRDefault="00172D18" w:rsidP="00073F68">
      <w:pPr>
        <w:pStyle w:val="Heading2"/>
      </w:pPr>
      <w:bookmarkStart w:id="18" w:name="_Toc432425425"/>
      <w:r w:rsidRPr="001D2912">
        <w:t>Goal</w:t>
      </w:r>
      <w:r w:rsidR="00B839BE" w:rsidRPr="001D2912">
        <w:t xml:space="preserve"> 2</w:t>
      </w:r>
      <w:r w:rsidR="004A4AD9" w:rsidRPr="001D2912">
        <w:t>: Build College-W</w:t>
      </w:r>
      <w:r w:rsidRPr="001D2912">
        <w:t xml:space="preserve">ide Framework for </w:t>
      </w:r>
      <w:r w:rsidR="008F51C8" w:rsidRPr="001D2912">
        <w:t xml:space="preserve">Discovering, Designing, Developing, and </w:t>
      </w:r>
      <w:r w:rsidRPr="001D2912">
        <w:t>Delivering High Quality eLearning Educational Opportunities</w:t>
      </w:r>
      <w:bookmarkEnd w:id="18"/>
      <w:r w:rsidRPr="001D2912">
        <w:t xml:space="preserve"> </w:t>
      </w:r>
    </w:p>
    <w:p w14:paraId="13E4EA3C" w14:textId="0753A06C" w:rsidR="0088615B" w:rsidRPr="00073F68" w:rsidRDefault="00172D18" w:rsidP="00073F68">
      <w:pPr>
        <w:spacing w:before="240"/>
        <w:rPr>
          <w:rStyle w:val="Heading3Char"/>
        </w:rPr>
      </w:pPr>
      <w:bookmarkStart w:id="19" w:name="_Toc432425426"/>
      <w:r w:rsidRPr="00073F68">
        <w:rPr>
          <w:rStyle w:val="Heading3Char"/>
        </w:rPr>
        <w:t>Statement about the goal</w:t>
      </w:r>
      <w:bookmarkEnd w:id="19"/>
    </w:p>
    <w:p w14:paraId="4FFAB824" w14:textId="1DBC3120" w:rsidR="0088615B" w:rsidRDefault="00573E16" w:rsidP="0088615B">
      <w:pPr>
        <w:rPr>
          <w:rFonts w:eastAsiaTheme="minorHAnsi"/>
        </w:rPr>
      </w:pPr>
      <w:proofErr w:type="gramStart"/>
      <w:r>
        <w:rPr>
          <w:rFonts w:eastAsiaTheme="minorHAnsi"/>
        </w:rPr>
        <w:t>eLearning</w:t>
      </w:r>
      <w:proofErr w:type="gramEnd"/>
      <w:r>
        <w:rPr>
          <w:rFonts w:eastAsiaTheme="minorHAnsi"/>
        </w:rPr>
        <w:t xml:space="preserve"> c</w:t>
      </w:r>
      <w:r w:rsidRPr="001D2912">
        <w:rPr>
          <w:rFonts w:eastAsiaTheme="minorHAnsi"/>
        </w:rPr>
        <w:t>ourses</w:t>
      </w:r>
      <w:r w:rsidR="00381EAF" w:rsidRPr="001D2912">
        <w:rPr>
          <w:rFonts w:eastAsiaTheme="minorHAnsi"/>
        </w:rPr>
        <w:t xml:space="preserve"> </w:t>
      </w:r>
      <w:r w:rsidR="00B66C26">
        <w:rPr>
          <w:rFonts w:eastAsiaTheme="minorHAnsi"/>
        </w:rPr>
        <w:t xml:space="preserve">at Bellevue College are designed and taught to </w:t>
      </w:r>
      <w:r w:rsidR="00381EAF" w:rsidRPr="001D2912">
        <w:rPr>
          <w:rFonts w:eastAsiaTheme="minorHAnsi"/>
        </w:rPr>
        <w:t xml:space="preserve">ensure </w:t>
      </w:r>
      <w:r w:rsidR="00172D18" w:rsidRPr="001D2912">
        <w:rPr>
          <w:rFonts w:eastAsiaTheme="minorHAnsi"/>
        </w:rPr>
        <w:t xml:space="preserve"> </w:t>
      </w:r>
      <w:r w:rsidR="00381EAF" w:rsidRPr="001D2912">
        <w:rPr>
          <w:rFonts w:eastAsiaTheme="minorHAnsi"/>
        </w:rPr>
        <w:t>that students are engaged active learners</w:t>
      </w:r>
      <w:r w:rsidR="00B66C26">
        <w:rPr>
          <w:rFonts w:eastAsiaTheme="minorHAnsi"/>
        </w:rPr>
        <w:t xml:space="preserve"> and achieve academic success</w:t>
      </w:r>
      <w:r w:rsidR="00381EAF" w:rsidRPr="001D2912">
        <w:rPr>
          <w:rFonts w:eastAsiaTheme="minorHAnsi"/>
        </w:rPr>
        <w:t xml:space="preserve">. Bellevue College builds the foundation for </w:t>
      </w:r>
      <w:r w:rsidR="00B66C26">
        <w:rPr>
          <w:rFonts w:eastAsiaTheme="minorHAnsi"/>
        </w:rPr>
        <w:t xml:space="preserve">eLearning </w:t>
      </w:r>
      <w:r w:rsidR="00381EAF" w:rsidRPr="001D2912">
        <w:rPr>
          <w:rFonts w:eastAsiaTheme="minorHAnsi"/>
        </w:rPr>
        <w:t xml:space="preserve">curriculum and course development </w:t>
      </w:r>
      <w:r w:rsidR="008930BF" w:rsidRPr="001D2912">
        <w:rPr>
          <w:rFonts w:eastAsiaTheme="minorHAnsi"/>
        </w:rPr>
        <w:t xml:space="preserve">in accordance with NWCCU and </w:t>
      </w:r>
      <w:r w:rsidR="009D65BC" w:rsidRPr="005B114F">
        <w:rPr>
          <w:rFonts w:eastAsiaTheme="minorHAnsi"/>
        </w:rPr>
        <w:t>S</w:t>
      </w:r>
      <w:r w:rsidR="009D65BC">
        <w:rPr>
          <w:rFonts w:eastAsiaTheme="minorHAnsi"/>
        </w:rPr>
        <w:t>tate Authorization Reciprocity Agreement (S</w:t>
      </w:r>
      <w:r w:rsidR="009D65BC" w:rsidRPr="005B114F">
        <w:rPr>
          <w:rFonts w:eastAsiaTheme="minorHAnsi"/>
        </w:rPr>
        <w:t>ARA</w:t>
      </w:r>
      <w:r w:rsidR="009D65BC">
        <w:rPr>
          <w:rFonts w:eastAsiaTheme="minorHAnsi"/>
        </w:rPr>
        <w:t>)</w:t>
      </w:r>
      <w:r w:rsidR="009D65BC" w:rsidRPr="005B114F">
        <w:rPr>
          <w:rFonts w:eastAsiaTheme="minorHAnsi"/>
        </w:rPr>
        <w:t xml:space="preserve"> requirements</w:t>
      </w:r>
      <w:r w:rsidR="009D65BC">
        <w:rPr>
          <w:rFonts w:eastAsiaTheme="minorHAnsi"/>
        </w:rPr>
        <w:t xml:space="preserve">. </w:t>
      </w:r>
      <w:r w:rsidR="00A50AE2" w:rsidRPr="001D2912">
        <w:rPr>
          <w:rFonts w:eastAsiaTheme="minorHAnsi"/>
        </w:rPr>
        <w:t>Bellevue College utilizes institution-wide best practices and policies for faculty training and professional development</w:t>
      </w:r>
    </w:p>
    <w:p w14:paraId="60772DB2" w14:textId="77777777" w:rsidR="0088615B" w:rsidRDefault="00172D18" w:rsidP="00073F68">
      <w:pPr>
        <w:spacing w:before="240"/>
        <w:rPr>
          <w:rStyle w:val="Heading3Char"/>
        </w:rPr>
      </w:pPr>
      <w:bookmarkStart w:id="20" w:name="_Toc432425427"/>
      <w:r w:rsidRPr="001D2912">
        <w:rPr>
          <w:rStyle w:val="Heading3Char"/>
        </w:rPr>
        <w:t>What eLearning will look like when this goal has been achieved?</w:t>
      </w:r>
      <w:bookmarkEnd w:id="20"/>
    </w:p>
    <w:p w14:paraId="5720DFBA" w14:textId="77777777" w:rsidR="005A0BAD" w:rsidRDefault="00381EAF" w:rsidP="0088615B">
      <w:r w:rsidRPr="001D2912">
        <w:t>Bellevue College has</w:t>
      </w:r>
      <w:r w:rsidR="004E1B7B" w:rsidRPr="001D2912">
        <w:t xml:space="preserve"> a comprehensive system that ensures </w:t>
      </w:r>
      <w:r w:rsidR="008930BF" w:rsidRPr="001D2912">
        <w:t xml:space="preserve">a </w:t>
      </w:r>
      <w:r w:rsidR="004E1B7B" w:rsidRPr="001D2912">
        <w:t xml:space="preserve">high quality </w:t>
      </w:r>
      <w:r w:rsidR="008930BF" w:rsidRPr="001D2912">
        <w:t xml:space="preserve">accessible </w:t>
      </w:r>
      <w:r w:rsidR="004E1B7B" w:rsidRPr="001D2912">
        <w:t>learning environment that promotes student academic success and connectivity.</w:t>
      </w:r>
    </w:p>
    <w:p w14:paraId="2333C926" w14:textId="77777777" w:rsidR="00172D18" w:rsidRPr="001D2912" w:rsidRDefault="00172D18" w:rsidP="00073F68">
      <w:pPr>
        <w:spacing w:before="240"/>
        <w:rPr>
          <w:rStyle w:val="Heading3Char"/>
        </w:rPr>
      </w:pPr>
      <w:bookmarkStart w:id="21" w:name="_Toc432425428"/>
      <w:r w:rsidRPr="001D2912">
        <w:rPr>
          <w:rStyle w:val="Heading3Char"/>
        </w:rPr>
        <w:lastRenderedPageBreak/>
        <w:t>Priority Initiatives</w:t>
      </w:r>
      <w:bookmarkEnd w:id="21"/>
    </w:p>
    <w:p w14:paraId="14B883D5" w14:textId="77777777" w:rsidR="00A73A2A" w:rsidRPr="00486B7F" w:rsidRDefault="008930BF" w:rsidP="00F244B0">
      <w:pPr>
        <w:pStyle w:val="ListParagraph"/>
        <w:numPr>
          <w:ilvl w:val="0"/>
          <w:numId w:val="2"/>
        </w:numPr>
        <w:rPr>
          <w:rFonts w:eastAsiaTheme="minorHAnsi"/>
        </w:rPr>
      </w:pPr>
      <w:r w:rsidRPr="00486B7F">
        <w:rPr>
          <w:rFonts w:eastAsiaTheme="minorHAnsi"/>
        </w:rPr>
        <w:t xml:space="preserve">Create </w:t>
      </w:r>
      <w:r w:rsidR="00172D18" w:rsidRPr="00486B7F">
        <w:rPr>
          <w:rFonts w:eastAsiaTheme="minorHAnsi"/>
        </w:rPr>
        <w:t xml:space="preserve">college-wide, consistent </w:t>
      </w:r>
      <w:r w:rsidRPr="00486B7F">
        <w:rPr>
          <w:rFonts w:eastAsiaTheme="minorHAnsi"/>
        </w:rPr>
        <w:t>guidelines for designing and building eLearning courses.</w:t>
      </w:r>
    </w:p>
    <w:p w14:paraId="05A651BB" w14:textId="77777777" w:rsidR="00A73A2A" w:rsidRPr="00486B7F" w:rsidRDefault="008930BF" w:rsidP="00F244B0">
      <w:pPr>
        <w:pStyle w:val="ListParagraph"/>
        <w:numPr>
          <w:ilvl w:val="0"/>
          <w:numId w:val="2"/>
        </w:numPr>
        <w:rPr>
          <w:rFonts w:eastAsiaTheme="minorHAnsi"/>
        </w:rPr>
      </w:pPr>
      <w:r w:rsidRPr="00486B7F">
        <w:rPr>
          <w:rFonts w:eastAsiaTheme="minorHAnsi"/>
        </w:rPr>
        <w:t xml:space="preserve"> </w:t>
      </w:r>
      <w:r w:rsidR="00A73A2A" w:rsidRPr="001D2912">
        <w:t>Enact policies and standards to empower faculty to create accessible content.</w:t>
      </w:r>
    </w:p>
    <w:p w14:paraId="589A341F" w14:textId="222DEE5A" w:rsidR="004977C7" w:rsidRPr="00573E16" w:rsidRDefault="00381EAF" w:rsidP="00F244B0">
      <w:pPr>
        <w:pStyle w:val="ListParagraph"/>
        <w:numPr>
          <w:ilvl w:val="0"/>
          <w:numId w:val="2"/>
        </w:numPr>
        <w:rPr>
          <w:rFonts w:eastAsiaTheme="minorHAnsi"/>
        </w:rPr>
      </w:pPr>
      <w:r w:rsidRPr="00573E16">
        <w:rPr>
          <w:rFonts w:eastAsiaTheme="minorHAnsi"/>
        </w:rPr>
        <w:t>Implement college-wide</w:t>
      </w:r>
      <w:r w:rsidR="00172D18" w:rsidRPr="00573E16">
        <w:rPr>
          <w:rFonts w:eastAsiaTheme="minorHAnsi"/>
        </w:rPr>
        <w:t xml:space="preserve"> training for </w:t>
      </w:r>
      <w:r w:rsidR="005407C1" w:rsidRPr="00573E16">
        <w:rPr>
          <w:rFonts w:eastAsiaTheme="minorHAnsi"/>
        </w:rPr>
        <w:t xml:space="preserve">all </w:t>
      </w:r>
      <w:r w:rsidR="00172D18" w:rsidRPr="00573E16">
        <w:rPr>
          <w:rFonts w:eastAsiaTheme="minorHAnsi"/>
        </w:rPr>
        <w:t>faculty prior to teaching online and hybrid modalities</w:t>
      </w:r>
      <w:r w:rsidR="00B42B04">
        <w:rPr>
          <w:rFonts w:eastAsiaTheme="minorHAnsi"/>
        </w:rPr>
        <w:t xml:space="preserve"> to include</w:t>
      </w:r>
      <w:r w:rsidR="00931C76" w:rsidRPr="00573E16">
        <w:rPr>
          <w:rFonts w:eastAsiaTheme="minorHAnsi"/>
        </w:rPr>
        <w:t xml:space="preserve"> mandatory Accessibility training. </w:t>
      </w:r>
    </w:p>
    <w:p w14:paraId="2ECE6427" w14:textId="7BC7CEAB" w:rsidR="00A71217" w:rsidRPr="00486B7F" w:rsidRDefault="00172D18" w:rsidP="00F244B0">
      <w:pPr>
        <w:pStyle w:val="ListParagraph"/>
        <w:numPr>
          <w:ilvl w:val="0"/>
          <w:numId w:val="2"/>
        </w:numPr>
        <w:rPr>
          <w:rFonts w:eastAsiaTheme="minorHAnsi"/>
        </w:rPr>
      </w:pPr>
      <w:r w:rsidRPr="00486B7F">
        <w:rPr>
          <w:rFonts w:eastAsiaTheme="minorHAnsi"/>
        </w:rPr>
        <w:t xml:space="preserve">Develop </w:t>
      </w:r>
      <w:r w:rsidR="008930BF" w:rsidRPr="00486B7F">
        <w:rPr>
          <w:rFonts w:eastAsiaTheme="minorHAnsi"/>
        </w:rPr>
        <w:t xml:space="preserve">a </w:t>
      </w:r>
      <w:r w:rsidRPr="00486B7F">
        <w:rPr>
          <w:rFonts w:eastAsiaTheme="minorHAnsi"/>
        </w:rPr>
        <w:t>continual improvemen</w:t>
      </w:r>
      <w:r w:rsidR="003F3904" w:rsidRPr="00486B7F">
        <w:rPr>
          <w:rFonts w:eastAsiaTheme="minorHAnsi"/>
        </w:rPr>
        <w:t>t process for eLearning courses</w:t>
      </w:r>
      <w:r w:rsidR="008930BF" w:rsidRPr="00486B7F">
        <w:rPr>
          <w:rFonts w:eastAsiaTheme="minorHAnsi"/>
        </w:rPr>
        <w:t xml:space="preserve"> to include a course review cycle.</w:t>
      </w:r>
    </w:p>
    <w:p w14:paraId="3EE4EC4F" w14:textId="77777777" w:rsidR="001479D7" w:rsidRPr="005B114F" w:rsidRDefault="001479D7" w:rsidP="00073F68">
      <w:pPr>
        <w:pStyle w:val="Heading3"/>
      </w:pPr>
      <w:bookmarkStart w:id="22" w:name="_Toc432425429"/>
      <w:r w:rsidRPr="005B114F">
        <w:t>Alignment</w:t>
      </w:r>
      <w:bookmarkEnd w:id="22"/>
    </w:p>
    <w:p w14:paraId="6F4A58C1" w14:textId="77777777" w:rsidR="001479D7" w:rsidRPr="005A0BAD" w:rsidRDefault="001479D7" w:rsidP="009A33B1">
      <w:pPr>
        <w:spacing w:line="240" w:lineRule="auto"/>
        <w:rPr>
          <w:rFonts w:eastAsiaTheme="majorEastAsia"/>
          <w:u w:val="single"/>
        </w:rPr>
      </w:pPr>
      <w:r w:rsidRPr="005A0BAD">
        <w:rPr>
          <w:rFonts w:eastAsiaTheme="majorEastAsia"/>
          <w:u w:val="single"/>
        </w:rPr>
        <w:t>Strategic Plan:</w:t>
      </w:r>
    </w:p>
    <w:p w14:paraId="123BDDF3" w14:textId="77777777" w:rsidR="001479D7" w:rsidRPr="005B114F" w:rsidRDefault="001479D7" w:rsidP="009A33B1">
      <w:pPr>
        <w:spacing w:line="240" w:lineRule="auto"/>
        <w:rPr>
          <w:rFonts w:eastAsiaTheme="majorEastAsia"/>
        </w:rPr>
      </w:pPr>
      <w:r w:rsidRPr="005B114F">
        <w:rPr>
          <w:rFonts w:eastAsiaTheme="majorEastAsia"/>
        </w:rPr>
        <w:t>Goal 1 “Be Exceptional: Deliver Innovative and High Quality Educational Opportunities”</w:t>
      </w:r>
    </w:p>
    <w:p w14:paraId="1DBE743E" w14:textId="77777777" w:rsidR="001479D7" w:rsidRPr="005A0BAD" w:rsidRDefault="001479D7" w:rsidP="009A33B1">
      <w:pPr>
        <w:spacing w:line="240" w:lineRule="auto"/>
        <w:rPr>
          <w:rFonts w:eastAsiaTheme="majorEastAsia"/>
          <w:u w:val="single"/>
        </w:rPr>
      </w:pPr>
      <w:r w:rsidRPr="005A0BAD">
        <w:rPr>
          <w:rFonts w:eastAsiaTheme="majorEastAsia"/>
          <w:u w:val="single"/>
        </w:rPr>
        <w:t>Academic Master Plan:</w:t>
      </w:r>
    </w:p>
    <w:p w14:paraId="2E7E3482" w14:textId="77777777" w:rsidR="001479D7" w:rsidRPr="005B114F" w:rsidRDefault="001479D7" w:rsidP="009A33B1">
      <w:pPr>
        <w:spacing w:line="240" w:lineRule="auto"/>
      </w:pPr>
      <w:r w:rsidRPr="005B114F">
        <w:rPr>
          <w:rFonts w:eastAsiaTheme="majorEastAsia"/>
          <w:bCs/>
        </w:rPr>
        <w:t>Priority Goal 1 “</w:t>
      </w:r>
      <w:r w:rsidRPr="005B114F">
        <w:t>Professional Development”</w:t>
      </w:r>
      <w:r w:rsidR="005B114F">
        <w:t>;</w:t>
      </w:r>
      <w:r w:rsidRPr="005B114F">
        <w:t xml:space="preserve"> </w:t>
      </w:r>
    </w:p>
    <w:p w14:paraId="3AB12BBB" w14:textId="77777777" w:rsidR="001479D7" w:rsidRPr="005B114F" w:rsidRDefault="001479D7" w:rsidP="009A33B1">
      <w:pPr>
        <w:spacing w:line="240" w:lineRule="auto"/>
        <w:rPr>
          <w:b/>
        </w:rPr>
      </w:pPr>
      <w:r w:rsidRPr="005B114F">
        <w:t>Priority Goal 5.3 “Adhere to all applicable laws and include training, resources, and implementation methods for faculty and staff”</w:t>
      </w:r>
    </w:p>
    <w:p w14:paraId="39E769DE" w14:textId="77777777" w:rsidR="00172D18" w:rsidRPr="001D2912" w:rsidRDefault="00172D18" w:rsidP="00073F68">
      <w:pPr>
        <w:pStyle w:val="Heading2"/>
        <w:rPr>
          <w:color w:val="7030A0"/>
        </w:rPr>
      </w:pPr>
      <w:bookmarkStart w:id="23" w:name="_Toc432425430"/>
      <w:r w:rsidRPr="001D2912">
        <w:t>Goal</w:t>
      </w:r>
      <w:r w:rsidR="00B839BE" w:rsidRPr="001D2912">
        <w:t xml:space="preserve"> 3</w:t>
      </w:r>
      <w:r w:rsidRPr="001D2912">
        <w:t xml:space="preserve">: </w:t>
      </w:r>
      <w:r w:rsidR="00C513D3" w:rsidRPr="001D2912">
        <w:t>Expand</w:t>
      </w:r>
      <w:r w:rsidRPr="001D2912">
        <w:t xml:space="preserve"> Student Access to eLearning Resources, Support, and </w:t>
      </w:r>
      <w:r w:rsidR="00A71217" w:rsidRPr="001D2912">
        <w:t>Services</w:t>
      </w:r>
      <w:bookmarkEnd w:id="23"/>
      <w:r w:rsidR="00A71217" w:rsidRPr="001D2912">
        <w:t xml:space="preserve"> </w:t>
      </w:r>
    </w:p>
    <w:p w14:paraId="7DD547AE" w14:textId="73AEB1D1" w:rsidR="00C513D3" w:rsidRPr="001D2912" w:rsidRDefault="00172D18" w:rsidP="00073F68">
      <w:pPr>
        <w:pStyle w:val="Heading3"/>
        <w:rPr>
          <w:rFonts w:eastAsiaTheme="minorHAnsi"/>
        </w:rPr>
      </w:pPr>
      <w:bookmarkStart w:id="24" w:name="_Toc432425431"/>
      <w:r w:rsidRPr="001D2912">
        <w:rPr>
          <w:rFonts w:eastAsiaTheme="minorHAnsi"/>
        </w:rPr>
        <w:t>Statement about the goal</w:t>
      </w:r>
      <w:bookmarkEnd w:id="24"/>
      <w:r w:rsidRPr="001D2912">
        <w:rPr>
          <w:rFonts w:eastAsiaTheme="minorHAnsi"/>
        </w:rPr>
        <w:t xml:space="preserve"> </w:t>
      </w:r>
    </w:p>
    <w:p w14:paraId="7FC3FD0B" w14:textId="0E49E480" w:rsidR="00E05DB2" w:rsidRDefault="00905078" w:rsidP="00073F68">
      <w:pPr>
        <w:pStyle w:val="Body"/>
        <w:spacing w:line="276" w:lineRule="auto"/>
        <w:rPr>
          <w:rFonts w:ascii="Times New Roman" w:eastAsiaTheme="minorHAnsi" w:hAnsi="Times New Roman" w:cs="Times New Roman"/>
          <w:sz w:val="24"/>
          <w:szCs w:val="24"/>
        </w:rPr>
      </w:pPr>
      <w:r w:rsidRPr="001D2912">
        <w:rPr>
          <w:rFonts w:ascii="Times New Roman" w:eastAsiaTheme="minorHAnsi" w:hAnsi="Times New Roman" w:cs="Times New Roman"/>
          <w:sz w:val="24"/>
          <w:szCs w:val="24"/>
        </w:rPr>
        <w:t>Bellevue College p</w:t>
      </w:r>
      <w:r w:rsidR="00172D18" w:rsidRPr="001D2912">
        <w:rPr>
          <w:rFonts w:ascii="Times New Roman" w:eastAsiaTheme="minorHAnsi" w:hAnsi="Times New Roman" w:cs="Times New Roman"/>
          <w:sz w:val="24"/>
          <w:szCs w:val="24"/>
        </w:rPr>
        <w:t>rovide</w:t>
      </w:r>
      <w:r w:rsidRPr="001D2912">
        <w:rPr>
          <w:rFonts w:ascii="Times New Roman" w:eastAsiaTheme="minorHAnsi" w:hAnsi="Times New Roman" w:cs="Times New Roman"/>
          <w:sz w:val="24"/>
          <w:szCs w:val="24"/>
        </w:rPr>
        <w:t>s</w:t>
      </w:r>
      <w:r w:rsidR="00172D18" w:rsidRPr="001D2912">
        <w:rPr>
          <w:rFonts w:ascii="Times New Roman" w:eastAsiaTheme="minorHAnsi" w:hAnsi="Times New Roman" w:cs="Times New Roman"/>
          <w:sz w:val="24"/>
          <w:szCs w:val="24"/>
        </w:rPr>
        <w:t xml:space="preserve"> a comprehensive set of </w:t>
      </w:r>
      <w:r w:rsidR="001479D7">
        <w:rPr>
          <w:rFonts w:ascii="Times New Roman" w:eastAsiaTheme="minorHAnsi" w:hAnsi="Times New Roman" w:cs="Times New Roman"/>
          <w:sz w:val="24"/>
          <w:szCs w:val="24"/>
        </w:rPr>
        <w:t xml:space="preserve">online services </w:t>
      </w:r>
      <w:r w:rsidR="00F168FB" w:rsidRPr="001D2912">
        <w:rPr>
          <w:rFonts w:ascii="Times New Roman" w:eastAsiaTheme="minorHAnsi" w:hAnsi="Times New Roman" w:cs="Times New Roman"/>
          <w:sz w:val="24"/>
          <w:szCs w:val="24"/>
        </w:rPr>
        <w:t xml:space="preserve">to ensure </w:t>
      </w:r>
      <w:r w:rsidR="001479D7">
        <w:rPr>
          <w:rFonts w:ascii="Times New Roman" w:eastAsiaTheme="minorHAnsi" w:hAnsi="Times New Roman" w:cs="Times New Roman"/>
          <w:sz w:val="24"/>
          <w:szCs w:val="24"/>
        </w:rPr>
        <w:t>student fulfillment of</w:t>
      </w:r>
      <w:r w:rsidR="00C513D3" w:rsidRPr="001D2912">
        <w:rPr>
          <w:rFonts w:ascii="Times New Roman" w:eastAsiaTheme="minorHAnsi" w:hAnsi="Times New Roman" w:cs="Times New Roman"/>
          <w:sz w:val="24"/>
          <w:szCs w:val="24"/>
        </w:rPr>
        <w:t xml:space="preserve"> their educational </w:t>
      </w:r>
      <w:r w:rsidR="00E05DB2">
        <w:rPr>
          <w:rFonts w:ascii="Times New Roman" w:eastAsiaTheme="minorHAnsi" w:hAnsi="Times New Roman" w:cs="Times New Roman"/>
          <w:sz w:val="24"/>
          <w:szCs w:val="24"/>
        </w:rPr>
        <w:t>goals.</w:t>
      </w:r>
    </w:p>
    <w:p w14:paraId="1CCF8037" w14:textId="77777777" w:rsidR="00E05DB2" w:rsidRDefault="00172D18" w:rsidP="00073F68">
      <w:pPr>
        <w:spacing w:before="240"/>
        <w:rPr>
          <w:rStyle w:val="Heading3Char"/>
        </w:rPr>
      </w:pPr>
      <w:bookmarkStart w:id="25" w:name="_Toc432425432"/>
      <w:r w:rsidRPr="001D2912">
        <w:rPr>
          <w:rStyle w:val="Heading3Char"/>
        </w:rPr>
        <w:t>What eLearning will look like when this goal has been achieved?</w:t>
      </w:r>
      <w:bookmarkEnd w:id="25"/>
    </w:p>
    <w:p w14:paraId="5F768323" w14:textId="51637ABF" w:rsidR="00FA53A7" w:rsidRPr="00E05DB2" w:rsidRDefault="00F011A3" w:rsidP="00E05DB2">
      <w:pPr>
        <w:rPr>
          <w:rFonts w:eastAsiaTheme="minorHAnsi"/>
        </w:rPr>
      </w:pPr>
      <w:r w:rsidRPr="001D2912">
        <w:t>Regardless of their location, s</w:t>
      </w:r>
      <w:r w:rsidR="002F7308" w:rsidRPr="001D2912">
        <w:t xml:space="preserve">tudents in eLearning </w:t>
      </w:r>
      <w:r w:rsidR="00FA53A7" w:rsidRPr="001D2912">
        <w:t xml:space="preserve">programs </w:t>
      </w:r>
      <w:r w:rsidR="00302745">
        <w:t xml:space="preserve">and degree pathways </w:t>
      </w:r>
      <w:r w:rsidR="00D51DF7" w:rsidRPr="001D2912">
        <w:t>have</w:t>
      </w:r>
      <w:r w:rsidR="00905078" w:rsidRPr="001D2912">
        <w:t xml:space="preserve"> access to </w:t>
      </w:r>
      <w:r w:rsidR="00D51DF7" w:rsidRPr="001D2912">
        <w:t xml:space="preserve">the same </w:t>
      </w:r>
      <w:r w:rsidRPr="001D2912">
        <w:t xml:space="preserve">resources, supports and </w:t>
      </w:r>
      <w:r w:rsidR="00905078" w:rsidRPr="001D2912">
        <w:t>services</w:t>
      </w:r>
      <w:r w:rsidRPr="001D2912">
        <w:t xml:space="preserve"> </w:t>
      </w:r>
      <w:r w:rsidR="00D51DF7" w:rsidRPr="001D2912">
        <w:t>as students on the physical campus</w:t>
      </w:r>
      <w:r w:rsidR="00905078" w:rsidRPr="001D2912">
        <w:t>.</w:t>
      </w:r>
      <w:r w:rsidR="002F7308" w:rsidRPr="001D2912">
        <w:t xml:space="preserve"> Services and resources for eLearning students </w:t>
      </w:r>
      <w:r w:rsidR="00905078" w:rsidRPr="001D2912">
        <w:t xml:space="preserve">are </w:t>
      </w:r>
      <w:r w:rsidR="00177F38">
        <w:t xml:space="preserve">online and </w:t>
      </w:r>
      <w:r w:rsidR="00F168FB" w:rsidRPr="001D2912">
        <w:t>comparable</w:t>
      </w:r>
      <w:r w:rsidR="00065D78" w:rsidRPr="001D2912">
        <w:t xml:space="preserve"> to</w:t>
      </w:r>
      <w:r w:rsidR="002F7308" w:rsidRPr="001D2912">
        <w:t xml:space="preserve"> the service</w:t>
      </w:r>
      <w:r w:rsidR="00065D78" w:rsidRPr="001D2912">
        <w:t>s offered in traditional educational settings</w:t>
      </w:r>
      <w:r w:rsidR="002F7308" w:rsidRPr="001D2912">
        <w:t>.</w:t>
      </w:r>
    </w:p>
    <w:p w14:paraId="6091C8A7" w14:textId="77777777" w:rsidR="00172D18" w:rsidRPr="001D2912" w:rsidRDefault="00172D18" w:rsidP="00073F68">
      <w:pPr>
        <w:spacing w:before="240"/>
        <w:rPr>
          <w:rStyle w:val="Heading3Char"/>
        </w:rPr>
      </w:pPr>
      <w:bookmarkStart w:id="26" w:name="_Toc432425433"/>
      <w:r w:rsidRPr="001D2912">
        <w:rPr>
          <w:rStyle w:val="Heading3Char"/>
        </w:rPr>
        <w:t>Priority Initiatives</w:t>
      </w:r>
      <w:bookmarkEnd w:id="26"/>
    </w:p>
    <w:p w14:paraId="53CBA0EF" w14:textId="59420DE3" w:rsidR="00F47730" w:rsidRPr="001D2912" w:rsidRDefault="002F7308" w:rsidP="00F244B0">
      <w:pPr>
        <w:pStyle w:val="Body"/>
        <w:numPr>
          <w:ilvl w:val="0"/>
          <w:numId w:val="4"/>
        </w:numPr>
        <w:spacing w:line="276" w:lineRule="auto"/>
        <w:rPr>
          <w:rFonts w:ascii="Times New Roman" w:eastAsia="Helvetica" w:hAnsi="Times New Roman" w:cs="Times New Roman"/>
          <w:position w:val="-2"/>
          <w:sz w:val="24"/>
          <w:szCs w:val="24"/>
        </w:rPr>
      </w:pPr>
      <w:r w:rsidRPr="001D2912">
        <w:rPr>
          <w:rFonts w:ascii="Times New Roman" w:hAnsi="Times New Roman" w:cs="Times New Roman"/>
          <w:sz w:val="24"/>
          <w:szCs w:val="24"/>
        </w:rPr>
        <w:t xml:space="preserve">Provide eLearning students with </w:t>
      </w:r>
      <w:r w:rsidR="00F168FB" w:rsidRPr="001D2912">
        <w:rPr>
          <w:rFonts w:ascii="Times New Roman" w:hAnsi="Times New Roman" w:cs="Times New Roman"/>
          <w:sz w:val="24"/>
          <w:szCs w:val="24"/>
        </w:rPr>
        <w:t xml:space="preserve">a full array of </w:t>
      </w:r>
      <w:r w:rsidRPr="001D2912">
        <w:rPr>
          <w:rFonts w:ascii="Times New Roman" w:hAnsi="Times New Roman" w:cs="Times New Roman"/>
          <w:sz w:val="24"/>
          <w:szCs w:val="24"/>
        </w:rPr>
        <w:t xml:space="preserve">services </w:t>
      </w:r>
      <w:r w:rsidR="00905078" w:rsidRPr="001D2912">
        <w:rPr>
          <w:rFonts w:ascii="Times New Roman" w:hAnsi="Times New Roman" w:cs="Times New Roman"/>
          <w:sz w:val="24"/>
          <w:szCs w:val="24"/>
        </w:rPr>
        <w:t>and resources</w:t>
      </w:r>
      <w:r w:rsidR="00F168FB" w:rsidRPr="001D2912">
        <w:rPr>
          <w:rFonts w:ascii="Times New Roman" w:hAnsi="Times New Roman" w:cs="Times New Roman"/>
          <w:sz w:val="24"/>
          <w:szCs w:val="24"/>
        </w:rPr>
        <w:t xml:space="preserve">, including </w:t>
      </w:r>
      <w:r w:rsidR="00065D78" w:rsidRPr="001D2912">
        <w:rPr>
          <w:rFonts w:ascii="Times New Roman" w:hAnsi="Times New Roman" w:cs="Times New Roman"/>
          <w:sz w:val="24"/>
          <w:szCs w:val="24"/>
        </w:rPr>
        <w:t>advising,</w:t>
      </w:r>
      <w:r w:rsidR="00F168FB" w:rsidRPr="001D2912">
        <w:rPr>
          <w:rFonts w:ascii="Times New Roman" w:hAnsi="Times New Roman" w:cs="Times New Roman"/>
          <w:sz w:val="24"/>
          <w:szCs w:val="24"/>
        </w:rPr>
        <w:t xml:space="preserve"> online orientation, First Year Experience</w:t>
      </w:r>
      <w:r w:rsidR="00065D78" w:rsidRPr="001D2912">
        <w:rPr>
          <w:rFonts w:ascii="Times New Roman" w:hAnsi="Times New Roman" w:cs="Times New Roman"/>
          <w:sz w:val="24"/>
          <w:szCs w:val="24"/>
        </w:rPr>
        <w:t xml:space="preserve">, </w:t>
      </w:r>
      <w:r w:rsidR="00F168FB" w:rsidRPr="001D2912">
        <w:rPr>
          <w:rFonts w:ascii="Times New Roman" w:hAnsi="Times New Roman" w:cs="Times New Roman"/>
          <w:sz w:val="24"/>
          <w:szCs w:val="24"/>
        </w:rPr>
        <w:t>Summer Bridge program</w:t>
      </w:r>
      <w:r w:rsidR="00065D78" w:rsidRPr="001D2912">
        <w:rPr>
          <w:rFonts w:ascii="Times New Roman" w:hAnsi="Times New Roman" w:cs="Times New Roman"/>
          <w:sz w:val="24"/>
          <w:szCs w:val="24"/>
        </w:rPr>
        <w:t>, and technical support</w:t>
      </w:r>
      <w:r w:rsidR="00177F38">
        <w:rPr>
          <w:rFonts w:ascii="Times New Roman" w:hAnsi="Times New Roman" w:cs="Times New Roman"/>
          <w:sz w:val="24"/>
          <w:szCs w:val="24"/>
        </w:rPr>
        <w:t xml:space="preserve"> in a virtual environment</w:t>
      </w:r>
      <w:r w:rsidR="00F168FB" w:rsidRPr="001D2912">
        <w:rPr>
          <w:rFonts w:ascii="Times New Roman" w:hAnsi="Times New Roman" w:cs="Times New Roman"/>
          <w:sz w:val="24"/>
          <w:szCs w:val="24"/>
        </w:rPr>
        <w:t>.</w:t>
      </w:r>
    </w:p>
    <w:p w14:paraId="45E9CABD" w14:textId="7068C860" w:rsidR="00905078" w:rsidRPr="001D2912" w:rsidRDefault="00065D78" w:rsidP="00F244B0">
      <w:pPr>
        <w:pStyle w:val="Body"/>
        <w:numPr>
          <w:ilvl w:val="0"/>
          <w:numId w:val="4"/>
        </w:numPr>
        <w:spacing w:line="276" w:lineRule="auto"/>
        <w:rPr>
          <w:rFonts w:ascii="Times New Roman" w:eastAsia="Helvetica" w:hAnsi="Times New Roman" w:cs="Times New Roman"/>
          <w:position w:val="-2"/>
          <w:sz w:val="24"/>
          <w:szCs w:val="24"/>
        </w:rPr>
      </w:pPr>
      <w:r w:rsidRPr="001D2912">
        <w:rPr>
          <w:rFonts w:ascii="Times New Roman" w:hAnsi="Times New Roman" w:cs="Times New Roman"/>
          <w:sz w:val="24"/>
          <w:szCs w:val="24"/>
        </w:rPr>
        <w:t>I</w:t>
      </w:r>
      <w:r w:rsidR="00FA53A7" w:rsidRPr="001D2912">
        <w:rPr>
          <w:rFonts w:ascii="Times New Roman" w:hAnsi="Times New Roman" w:cs="Times New Roman"/>
          <w:sz w:val="24"/>
          <w:szCs w:val="24"/>
        </w:rPr>
        <w:t xml:space="preserve">mplement guidelines </w:t>
      </w:r>
      <w:r w:rsidR="00F47730" w:rsidRPr="001D2912">
        <w:rPr>
          <w:rFonts w:ascii="Times New Roman" w:hAnsi="Times New Roman" w:cs="Times New Roman"/>
          <w:sz w:val="24"/>
          <w:szCs w:val="24"/>
        </w:rPr>
        <w:t xml:space="preserve">and support systems for </w:t>
      </w:r>
      <w:r w:rsidR="00177F38">
        <w:rPr>
          <w:rFonts w:ascii="Times New Roman" w:hAnsi="Times New Roman" w:cs="Times New Roman"/>
          <w:sz w:val="24"/>
          <w:szCs w:val="24"/>
        </w:rPr>
        <w:t>virtual communication</w:t>
      </w:r>
      <w:r w:rsidR="00177F38" w:rsidRPr="001D2912">
        <w:rPr>
          <w:rFonts w:ascii="Times New Roman" w:hAnsi="Times New Roman" w:cs="Times New Roman"/>
          <w:sz w:val="24"/>
          <w:szCs w:val="24"/>
        </w:rPr>
        <w:t xml:space="preserve"> </w:t>
      </w:r>
      <w:r w:rsidR="00F47730" w:rsidRPr="001D2912">
        <w:rPr>
          <w:rFonts w:ascii="Times New Roman" w:hAnsi="Times New Roman" w:cs="Times New Roman"/>
          <w:sz w:val="24"/>
          <w:szCs w:val="24"/>
        </w:rPr>
        <w:t>with</w:t>
      </w:r>
      <w:r w:rsidR="00FA53A7" w:rsidRPr="001D2912">
        <w:rPr>
          <w:rFonts w:ascii="Times New Roman" w:hAnsi="Times New Roman" w:cs="Times New Roman"/>
          <w:sz w:val="24"/>
          <w:szCs w:val="24"/>
        </w:rPr>
        <w:t xml:space="preserve"> </w:t>
      </w:r>
      <w:r w:rsidR="00905078" w:rsidRPr="001D2912">
        <w:rPr>
          <w:rFonts w:ascii="Times New Roman" w:hAnsi="Times New Roman" w:cs="Times New Roman"/>
          <w:sz w:val="24"/>
          <w:szCs w:val="24"/>
        </w:rPr>
        <w:t xml:space="preserve">prospective </w:t>
      </w:r>
      <w:r w:rsidR="00FA53A7" w:rsidRPr="001D2912">
        <w:rPr>
          <w:rFonts w:ascii="Times New Roman" w:hAnsi="Times New Roman" w:cs="Times New Roman"/>
          <w:sz w:val="24"/>
          <w:szCs w:val="24"/>
        </w:rPr>
        <w:t>students</w:t>
      </w:r>
      <w:r w:rsidR="00905078" w:rsidRPr="001D2912">
        <w:rPr>
          <w:rFonts w:ascii="Times New Roman" w:hAnsi="Times New Roman" w:cs="Times New Roman"/>
          <w:sz w:val="24"/>
          <w:szCs w:val="24"/>
        </w:rPr>
        <w:t xml:space="preserve">. </w:t>
      </w:r>
      <w:r w:rsidR="00FA53A7" w:rsidRPr="001D2912">
        <w:rPr>
          <w:rFonts w:ascii="Times New Roman" w:hAnsi="Times New Roman" w:cs="Times New Roman"/>
          <w:sz w:val="24"/>
          <w:szCs w:val="24"/>
        </w:rPr>
        <w:t xml:space="preserve"> </w:t>
      </w:r>
    </w:p>
    <w:p w14:paraId="35138D4D" w14:textId="7EDC06A7" w:rsidR="005A0BAD" w:rsidRPr="009A33B1" w:rsidRDefault="00A73A2A" w:rsidP="00F244B0">
      <w:pPr>
        <w:pStyle w:val="ListParagraph"/>
        <w:numPr>
          <w:ilvl w:val="0"/>
          <w:numId w:val="4"/>
        </w:numPr>
        <w:rPr>
          <w:rFonts w:eastAsiaTheme="minorHAnsi"/>
        </w:rPr>
      </w:pPr>
      <w:r w:rsidRPr="00486B7F">
        <w:rPr>
          <w:rFonts w:eastAsiaTheme="minorHAnsi"/>
        </w:rPr>
        <w:t>Implement</w:t>
      </w:r>
      <w:r w:rsidR="00804DE6" w:rsidRPr="00486B7F">
        <w:rPr>
          <w:rFonts w:eastAsiaTheme="minorHAnsi"/>
        </w:rPr>
        <w:t xml:space="preserve"> college-wide required training for </w:t>
      </w:r>
      <w:r w:rsidR="00177F38">
        <w:rPr>
          <w:rFonts w:eastAsiaTheme="minorHAnsi"/>
        </w:rPr>
        <w:t>all</w:t>
      </w:r>
      <w:r w:rsidR="00804DE6" w:rsidRPr="00486B7F">
        <w:rPr>
          <w:rFonts w:eastAsiaTheme="minorHAnsi"/>
        </w:rPr>
        <w:t xml:space="preserve"> staff</w:t>
      </w:r>
      <w:r w:rsidR="00177F38">
        <w:rPr>
          <w:rFonts w:eastAsiaTheme="minorHAnsi"/>
        </w:rPr>
        <w:t xml:space="preserve"> who will be working with students in an online environment</w:t>
      </w:r>
      <w:r w:rsidR="00804DE6" w:rsidRPr="00486B7F">
        <w:rPr>
          <w:rFonts w:eastAsiaTheme="minorHAnsi"/>
        </w:rPr>
        <w:t xml:space="preserve">. </w:t>
      </w:r>
    </w:p>
    <w:p w14:paraId="4A20983E" w14:textId="77777777" w:rsidR="00620C22" w:rsidRDefault="00620C22" w:rsidP="00073F68">
      <w:pPr>
        <w:pStyle w:val="Heading3"/>
        <w:rPr>
          <w:rFonts w:eastAsiaTheme="majorEastAsia"/>
        </w:rPr>
      </w:pPr>
      <w:bookmarkStart w:id="27" w:name="_Toc432425434"/>
      <w:r>
        <w:rPr>
          <w:rFonts w:eastAsiaTheme="majorEastAsia"/>
        </w:rPr>
        <w:lastRenderedPageBreak/>
        <w:t>Alignment</w:t>
      </w:r>
      <w:bookmarkEnd w:id="27"/>
    </w:p>
    <w:p w14:paraId="5F7D511F" w14:textId="77777777" w:rsidR="001479D7" w:rsidRPr="005A0BAD" w:rsidRDefault="001479D7" w:rsidP="009A33B1">
      <w:pPr>
        <w:spacing w:line="240" w:lineRule="auto"/>
        <w:rPr>
          <w:rFonts w:eastAsiaTheme="minorHAnsi"/>
          <w:u w:val="single"/>
        </w:rPr>
      </w:pPr>
      <w:r w:rsidRPr="005A0BAD">
        <w:rPr>
          <w:rFonts w:eastAsiaTheme="majorEastAsia"/>
          <w:u w:val="single"/>
        </w:rPr>
        <w:t>Strategic Plan:</w:t>
      </w:r>
    </w:p>
    <w:p w14:paraId="659E00DB" w14:textId="77777777" w:rsidR="001479D7" w:rsidRPr="005B114F" w:rsidRDefault="001479D7" w:rsidP="009A33B1">
      <w:pPr>
        <w:spacing w:line="240" w:lineRule="auto"/>
        <w:rPr>
          <w:rFonts w:eastAsiaTheme="majorEastAsia"/>
        </w:rPr>
      </w:pPr>
      <w:r w:rsidRPr="005B114F">
        <w:rPr>
          <w:rFonts w:eastAsiaTheme="majorEastAsia"/>
        </w:rPr>
        <w:t>Goal 3 “Justice for All: Affirm Equity and Social Justice as a Part of All We Do”</w:t>
      </w:r>
    </w:p>
    <w:p w14:paraId="7993AF4A" w14:textId="77777777" w:rsidR="001479D7" w:rsidRPr="005A0BAD" w:rsidRDefault="001479D7" w:rsidP="009A33B1">
      <w:pPr>
        <w:spacing w:line="240" w:lineRule="auto"/>
        <w:rPr>
          <w:rFonts w:eastAsiaTheme="majorEastAsia"/>
          <w:u w:val="single"/>
        </w:rPr>
      </w:pPr>
      <w:r w:rsidRPr="005A0BAD">
        <w:rPr>
          <w:rFonts w:eastAsiaTheme="majorEastAsia"/>
          <w:u w:val="single"/>
        </w:rPr>
        <w:t>Academic Master Plan:</w:t>
      </w:r>
    </w:p>
    <w:p w14:paraId="31B8B301" w14:textId="77777777" w:rsidR="001479D7" w:rsidRPr="005B114F" w:rsidRDefault="001479D7" w:rsidP="009A33B1">
      <w:pPr>
        <w:spacing w:line="240" w:lineRule="auto"/>
      </w:pPr>
      <w:r w:rsidRPr="005B114F">
        <w:rPr>
          <w:rFonts w:eastAsiaTheme="majorEastAsia"/>
        </w:rPr>
        <w:t>Priority Goal 3 “</w:t>
      </w:r>
      <w:r w:rsidRPr="005B114F">
        <w:t>Success Skills”</w:t>
      </w:r>
      <w:r w:rsidR="005B114F">
        <w:t>;</w:t>
      </w:r>
    </w:p>
    <w:p w14:paraId="15B7F06D" w14:textId="77777777" w:rsidR="001479D7" w:rsidRPr="005B114F" w:rsidRDefault="001479D7" w:rsidP="009A33B1">
      <w:pPr>
        <w:spacing w:line="240" w:lineRule="auto"/>
        <w:rPr>
          <w:rFonts w:eastAsiaTheme="majorEastAsia"/>
          <w:bCs/>
        </w:rPr>
      </w:pPr>
      <w:r w:rsidRPr="005B114F">
        <w:rPr>
          <w:rFonts w:eastAsiaTheme="majorEastAsia"/>
          <w:bCs/>
        </w:rPr>
        <w:t>Priority Goal 5.3 “</w:t>
      </w:r>
      <w:r w:rsidRPr="005B114F">
        <w:t xml:space="preserve">Ensure appropriate access to services and instructional content for all </w:t>
      </w:r>
      <w:r w:rsidR="00846588" w:rsidRPr="005B114F">
        <w:t xml:space="preserve">our </w:t>
      </w:r>
      <w:r w:rsidRPr="005B114F">
        <w:t>students</w:t>
      </w:r>
      <w:r w:rsidRPr="005B114F">
        <w:rPr>
          <w:rFonts w:eastAsiaTheme="majorEastAsia"/>
          <w:bCs/>
        </w:rPr>
        <w:t>”</w:t>
      </w:r>
    </w:p>
    <w:p w14:paraId="4C8F4EE1" w14:textId="77777777" w:rsidR="00846588" w:rsidRPr="005A0BAD" w:rsidRDefault="001479D7" w:rsidP="009A33B1">
      <w:pPr>
        <w:spacing w:line="240" w:lineRule="auto"/>
        <w:rPr>
          <w:rFonts w:eastAsiaTheme="majorEastAsia"/>
          <w:u w:val="single"/>
        </w:rPr>
      </w:pPr>
      <w:r w:rsidRPr="005A0BAD">
        <w:rPr>
          <w:rFonts w:eastAsiaTheme="majorEastAsia"/>
          <w:u w:val="single"/>
        </w:rPr>
        <w:t>Student Affairs Plan</w:t>
      </w:r>
      <w:r w:rsidR="00846588" w:rsidRPr="005A0BAD">
        <w:rPr>
          <w:rFonts w:eastAsiaTheme="majorEastAsia"/>
          <w:u w:val="single"/>
        </w:rPr>
        <w:t>:</w:t>
      </w:r>
    </w:p>
    <w:p w14:paraId="30D1D9F1" w14:textId="77777777" w:rsidR="00846588" w:rsidRPr="005B114F" w:rsidRDefault="001479D7" w:rsidP="009A33B1">
      <w:pPr>
        <w:spacing w:line="240" w:lineRule="auto"/>
      </w:pPr>
      <w:r w:rsidRPr="005B114F">
        <w:rPr>
          <w:rFonts w:eastAsiaTheme="majorEastAsia"/>
          <w:bCs/>
        </w:rPr>
        <w:t>Goal 1 “</w:t>
      </w:r>
      <w:r w:rsidRPr="005B114F">
        <w:t>Social Justice: Ensure access and equitable participation in the educationa</w:t>
      </w:r>
      <w:r w:rsidR="00846588" w:rsidRPr="005B114F">
        <w:t>l process for all populations”</w:t>
      </w:r>
      <w:r w:rsidR="005B114F">
        <w:t>;</w:t>
      </w:r>
    </w:p>
    <w:p w14:paraId="7DA2C1F9" w14:textId="77777777" w:rsidR="00846588" w:rsidRPr="005B114F" w:rsidRDefault="001479D7" w:rsidP="009A33B1">
      <w:pPr>
        <w:spacing w:line="240" w:lineRule="auto"/>
      </w:pPr>
      <w:r w:rsidRPr="005B114F">
        <w:t>Goal 2 “Service Quality: Cultivate a collaborative culture of service excellence that promotes an exceptional student experience</w:t>
      </w:r>
      <w:r w:rsidR="00846588" w:rsidRPr="005B114F">
        <w:t>”</w:t>
      </w:r>
      <w:r w:rsidR="005B114F">
        <w:t>;</w:t>
      </w:r>
    </w:p>
    <w:p w14:paraId="67F85BF9" w14:textId="77777777" w:rsidR="001479D7" w:rsidRPr="005B114F" w:rsidRDefault="001479D7" w:rsidP="009A33B1">
      <w:pPr>
        <w:spacing w:line="240" w:lineRule="auto"/>
        <w:rPr>
          <w:rFonts w:eastAsiaTheme="majorEastAsia"/>
          <w:b/>
          <w:color w:val="5B9BD5" w:themeColor="accent1"/>
        </w:rPr>
      </w:pPr>
      <w:r w:rsidRPr="005B114F">
        <w:rPr>
          <w:rFonts w:eastAsiaTheme="majorEastAsia"/>
        </w:rPr>
        <w:t>Goal 3” Student-driven practice: Deliver impactful programs and services that empower students to achieve their academic, person, and professional goals”</w:t>
      </w:r>
    </w:p>
    <w:p w14:paraId="3DED5CAA" w14:textId="415C9FF1" w:rsidR="0088615B" w:rsidRDefault="003F3904" w:rsidP="00073F68">
      <w:pPr>
        <w:pStyle w:val="Heading2"/>
      </w:pPr>
      <w:bookmarkStart w:id="28" w:name="_Toc432425435"/>
      <w:r w:rsidRPr="001D2912">
        <w:t>Goal</w:t>
      </w:r>
      <w:r w:rsidR="00B839BE" w:rsidRPr="001D2912">
        <w:t xml:space="preserve"> 4</w:t>
      </w:r>
      <w:r w:rsidRPr="001D2912">
        <w:t xml:space="preserve">: </w:t>
      </w:r>
      <w:r w:rsidR="002F7A60" w:rsidRPr="001D2912">
        <w:t xml:space="preserve">Provide Institutional Support for </w:t>
      </w:r>
      <w:r w:rsidR="00846588">
        <w:t xml:space="preserve">Adoption of High Quality </w:t>
      </w:r>
      <w:r w:rsidR="00AB6E70">
        <w:t xml:space="preserve">Academic </w:t>
      </w:r>
      <w:r w:rsidR="00DF3046" w:rsidRPr="001D2912">
        <w:t xml:space="preserve">Technology to Create </w:t>
      </w:r>
      <w:r w:rsidR="00846588">
        <w:t xml:space="preserve">Engaging, Collaborative, </w:t>
      </w:r>
      <w:r w:rsidR="00DF3046" w:rsidRPr="001D2912">
        <w:t>F</w:t>
      </w:r>
      <w:r w:rsidR="00D63D45" w:rsidRPr="001D2912">
        <w:t xml:space="preserve">lexible, and </w:t>
      </w:r>
      <w:r w:rsidR="00DF3046" w:rsidRPr="001D2912">
        <w:t>A</w:t>
      </w:r>
      <w:r w:rsidR="00D63D45" w:rsidRPr="001D2912">
        <w:t xml:space="preserve">ccessible eLearning </w:t>
      </w:r>
      <w:r w:rsidR="00CE104B" w:rsidRPr="001D2912">
        <w:t>Environment</w:t>
      </w:r>
      <w:r w:rsidR="000C2785">
        <w:t>s</w:t>
      </w:r>
      <w:bookmarkEnd w:id="28"/>
      <w:r w:rsidR="00CE104B" w:rsidRPr="001D2912">
        <w:t xml:space="preserve"> </w:t>
      </w:r>
    </w:p>
    <w:p w14:paraId="5608AD3D" w14:textId="5BDA8F8C" w:rsidR="0088615B" w:rsidRDefault="00172D18" w:rsidP="00073F68">
      <w:pPr>
        <w:spacing w:before="240"/>
        <w:rPr>
          <w:rStyle w:val="Heading3Char"/>
          <w:b w:val="0"/>
        </w:rPr>
      </w:pPr>
      <w:bookmarkStart w:id="29" w:name="_Toc432425436"/>
      <w:r w:rsidRPr="001D2912">
        <w:rPr>
          <w:rStyle w:val="Heading3Char"/>
        </w:rPr>
        <w:t>Statement about the goal</w:t>
      </w:r>
      <w:bookmarkEnd w:id="29"/>
    </w:p>
    <w:p w14:paraId="25EAE1F1" w14:textId="328CEB75" w:rsidR="00D63D45" w:rsidRPr="001D2912" w:rsidRDefault="00846588" w:rsidP="00E05DB2">
      <w:pPr>
        <w:rPr>
          <w:b/>
          <w:color w:val="000000"/>
        </w:rPr>
      </w:pPr>
      <w:r w:rsidRPr="00846588">
        <w:t>Bellevue College has a transparent process for selection, adoption, and periodic reviews of institution-wide academic technology tools.  Effective integration of academic technology supports the instructional design process and applied research, enhances both teaching and learning, and introduces new techniques appropriate to the evolving needs of the college.</w:t>
      </w:r>
    </w:p>
    <w:p w14:paraId="3EEA99CA" w14:textId="77777777" w:rsidR="00172D18" w:rsidRPr="001D2912" w:rsidRDefault="00172D18" w:rsidP="00073F68">
      <w:pPr>
        <w:pStyle w:val="Heading3"/>
      </w:pPr>
      <w:bookmarkStart w:id="30" w:name="_Toc432425437"/>
      <w:r w:rsidRPr="001D2912">
        <w:t>What eLearning will look like when this goal has been achieved?</w:t>
      </w:r>
      <w:bookmarkEnd w:id="30"/>
    </w:p>
    <w:p w14:paraId="491ABFE9" w14:textId="77777777" w:rsidR="00846588" w:rsidRPr="00846588" w:rsidRDefault="00846588" w:rsidP="0088615B">
      <w:pPr>
        <w:rPr>
          <w:rFonts w:eastAsiaTheme="minorHAnsi"/>
        </w:rPr>
      </w:pPr>
      <w:r w:rsidRPr="00846588">
        <w:rPr>
          <w:rFonts w:eastAsiaTheme="minorHAnsi"/>
        </w:rPr>
        <w:t xml:space="preserve">The process for selection and adaptation of academic technology tools is based on continues reviews and analysis of eLearning </w:t>
      </w:r>
      <w:r w:rsidR="00AB6E70">
        <w:rPr>
          <w:rFonts w:eastAsiaTheme="minorHAnsi"/>
        </w:rPr>
        <w:t xml:space="preserve">and Distance Education </w:t>
      </w:r>
      <w:r w:rsidRPr="00846588">
        <w:rPr>
          <w:rFonts w:eastAsiaTheme="minorHAnsi"/>
        </w:rPr>
        <w:t xml:space="preserve">research and trends. Effective and engaging technology and tools are an integral part of instruction, make learning accessible to students, and facilitate learning by establishing collaborative environments. </w:t>
      </w:r>
    </w:p>
    <w:p w14:paraId="22412C35" w14:textId="77777777" w:rsidR="00846588" w:rsidRPr="00846588" w:rsidRDefault="00846588" w:rsidP="00073F68">
      <w:pPr>
        <w:pStyle w:val="Heading3"/>
        <w:rPr>
          <w:rFonts w:eastAsiaTheme="majorEastAsia"/>
        </w:rPr>
      </w:pPr>
      <w:bookmarkStart w:id="31" w:name="_Toc432425438"/>
      <w:r w:rsidRPr="00846588">
        <w:rPr>
          <w:rFonts w:eastAsiaTheme="majorEastAsia"/>
        </w:rPr>
        <w:t>Priority Initiatives</w:t>
      </w:r>
      <w:bookmarkEnd w:id="31"/>
    </w:p>
    <w:p w14:paraId="3949A992" w14:textId="621DF2A1" w:rsidR="00846588" w:rsidRPr="00302745" w:rsidRDefault="00302745" w:rsidP="00F244B0">
      <w:pPr>
        <w:pStyle w:val="ListParagraph"/>
        <w:numPr>
          <w:ilvl w:val="0"/>
          <w:numId w:val="8"/>
        </w:numPr>
        <w:rPr>
          <w:rFonts w:eastAsiaTheme="majorEastAsia"/>
        </w:rPr>
      </w:pPr>
      <w:r>
        <w:rPr>
          <w:rFonts w:eastAsiaTheme="majorEastAsia"/>
        </w:rPr>
        <w:t>Establish an i</w:t>
      </w:r>
      <w:r w:rsidR="00846588" w:rsidRPr="00846588">
        <w:rPr>
          <w:rFonts w:eastAsiaTheme="majorEastAsia"/>
        </w:rPr>
        <w:t xml:space="preserve">nstructional </w:t>
      </w:r>
      <w:r w:rsidR="009D03D5">
        <w:t xml:space="preserve">Center for Academic Technology </w:t>
      </w:r>
      <w:r>
        <w:rPr>
          <w:rFonts w:eastAsiaTheme="majorEastAsia"/>
        </w:rPr>
        <w:t xml:space="preserve">that provides </w:t>
      </w:r>
      <w:r w:rsidR="00846588" w:rsidRPr="00302745">
        <w:rPr>
          <w:rFonts w:eastAsiaTheme="majorEastAsia"/>
        </w:rPr>
        <w:t xml:space="preserve">leadership in curriculum and instructional design, </w:t>
      </w:r>
      <w:r w:rsidR="005B114F" w:rsidRPr="00302745">
        <w:rPr>
          <w:rFonts w:eastAsiaTheme="majorEastAsia"/>
        </w:rPr>
        <w:t xml:space="preserve">eLearning </w:t>
      </w:r>
      <w:r w:rsidR="00AB6E70">
        <w:rPr>
          <w:rFonts w:eastAsiaTheme="majorEastAsia"/>
        </w:rPr>
        <w:t xml:space="preserve">and Distance Education </w:t>
      </w:r>
      <w:r w:rsidR="00846588" w:rsidRPr="00302745">
        <w:rPr>
          <w:rFonts w:eastAsiaTheme="majorEastAsia"/>
        </w:rPr>
        <w:t>research</w:t>
      </w:r>
      <w:r w:rsidR="005B114F" w:rsidRPr="00302745">
        <w:rPr>
          <w:rFonts w:eastAsiaTheme="majorEastAsia"/>
        </w:rPr>
        <w:t xml:space="preserve"> and pedagogy</w:t>
      </w:r>
      <w:r w:rsidR="00846588" w:rsidRPr="00302745">
        <w:rPr>
          <w:rFonts w:eastAsiaTheme="majorEastAsia"/>
        </w:rPr>
        <w:t xml:space="preserve">, academic technology, </w:t>
      </w:r>
      <w:r w:rsidR="005B114F" w:rsidRPr="00302745">
        <w:rPr>
          <w:rFonts w:eastAsiaTheme="majorEastAsia"/>
        </w:rPr>
        <w:t>distance education opportunities,</w:t>
      </w:r>
      <w:r w:rsidR="00846588" w:rsidRPr="00302745">
        <w:rPr>
          <w:rFonts w:eastAsiaTheme="majorEastAsia"/>
        </w:rPr>
        <w:t xml:space="preserve"> and standards for m</w:t>
      </w:r>
      <w:r>
        <w:rPr>
          <w:rFonts w:eastAsiaTheme="majorEastAsia"/>
        </w:rPr>
        <w:t>ultimedia creation and delivery.</w:t>
      </w:r>
    </w:p>
    <w:p w14:paraId="59FB2858" w14:textId="77777777" w:rsidR="00846588" w:rsidRPr="00846588" w:rsidRDefault="00846588" w:rsidP="00F244B0">
      <w:pPr>
        <w:pStyle w:val="ListParagraph"/>
        <w:numPr>
          <w:ilvl w:val="0"/>
          <w:numId w:val="8"/>
        </w:numPr>
        <w:rPr>
          <w:rFonts w:eastAsia="Arial Hebrew"/>
        </w:rPr>
      </w:pPr>
      <w:r w:rsidRPr="00846588">
        <w:rPr>
          <w:rFonts w:eastAsiaTheme="minorHAnsi"/>
        </w:rPr>
        <w:lastRenderedPageBreak/>
        <w:t>Ensure sufficient funding to support high quality academic technology to enhance student educational experiences.</w:t>
      </w:r>
    </w:p>
    <w:p w14:paraId="3D7D6F2E" w14:textId="6331AA7D" w:rsidR="00931C76" w:rsidRPr="00FD2E59" w:rsidRDefault="00931C76" w:rsidP="00F244B0">
      <w:pPr>
        <w:pStyle w:val="ListParagraph"/>
        <w:numPr>
          <w:ilvl w:val="0"/>
          <w:numId w:val="8"/>
        </w:numPr>
        <w:rPr>
          <w:rFonts w:eastAsia="Arial Hebrew"/>
        </w:rPr>
      </w:pPr>
      <w:r w:rsidRPr="00FD2E59">
        <w:rPr>
          <w:rFonts w:eastAsiaTheme="majorEastAsia"/>
        </w:rPr>
        <w:t xml:space="preserve">Form </w:t>
      </w:r>
      <w:r w:rsidR="00BD49CC" w:rsidRPr="00FD2E59">
        <w:rPr>
          <w:rFonts w:eastAsiaTheme="majorEastAsia"/>
        </w:rPr>
        <w:t xml:space="preserve">an </w:t>
      </w:r>
      <w:r w:rsidRPr="00FD2E59">
        <w:rPr>
          <w:rFonts w:eastAsiaTheme="majorEastAsia"/>
        </w:rPr>
        <w:t xml:space="preserve">Academic Technology Committee that will be responsible for adopting a transparent process for selection, adoption, and periodic reviews of institution-wide academic technology tools. Investigate merging the Academic Technology Committee with the Application Review Committee. </w:t>
      </w:r>
    </w:p>
    <w:p w14:paraId="101F09E9" w14:textId="77777777" w:rsidR="00846588" w:rsidRPr="00240AF0" w:rsidRDefault="00846588" w:rsidP="00F244B0">
      <w:pPr>
        <w:pStyle w:val="ListParagraph"/>
        <w:numPr>
          <w:ilvl w:val="0"/>
          <w:numId w:val="8"/>
        </w:numPr>
        <w:rPr>
          <w:rFonts w:eastAsia="Arial Hebrew"/>
        </w:rPr>
      </w:pPr>
      <w:r w:rsidRPr="00846588">
        <w:rPr>
          <w:rFonts w:eastAsiaTheme="minorHAnsi"/>
        </w:rPr>
        <w:t>Implement college-wide accessibility standards for selecting instructional software products for eLearning courses and programs.</w:t>
      </w:r>
    </w:p>
    <w:p w14:paraId="1199541A" w14:textId="77777777" w:rsidR="00073F68" w:rsidRDefault="00240AF0" w:rsidP="00240AF0">
      <w:pPr>
        <w:spacing w:before="240" w:line="240" w:lineRule="auto"/>
        <w:rPr>
          <w:rStyle w:val="Heading3Char"/>
        </w:rPr>
      </w:pPr>
      <w:bookmarkStart w:id="32" w:name="_Toc432425439"/>
      <w:r>
        <w:rPr>
          <w:rStyle w:val="Heading3Char"/>
        </w:rPr>
        <w:t>Alignment</w:t>
      </w:r>
      <w:bookmarkEnd w:id="32"/>
    </w:p>
    <w:p w14:paraId="57533CBB" w14:textId="423C1521" w:rsidR="00846588" w:rsidRPr="005A0BAD" w:rsidRDefault="00846588" w:rsidP="00240AF0">
      <w:pPr>
        <w:spacing w:before="240" w:line="240" w:lineRule="auto"/>
        <w:rPr>
          <w:b/>
          <w:u w:val="single"/>
        </w:rPr>
      </w:pPr>
      <w:r w:rsidRPr="005A0BAD">
        <w:rPr>
          <w:u w:val="single"/>
        </w:rPr>
        <w:t>Strategic Plan:</w:t>
      </w:r>
    </w:p>
    <w:p w14:paraId="2F4DC6AC" w14:textId="77777777" w:rsidR="00846588" w:rsidRDefault="00846588" w:rsidP="00302745">
      <w:pPr>
        <w:spacing w:line="240" w:lineRule="auto"/>
        <w:rPr>
          <w:b/>
        </w:rPr>
      </w:pPr>
      <w:r w:rsidRPr="00846588">
        <w:t>Goal 1 “Be Exceptional: Deliver Innovative and High Qualit</w:t>
      </w:r>
      <w:r>
        <w:t>y Educational Opportunities”</w:t>
      </w:r>
    </w:p>
    <w:p w14:paraId="55CB8E2C" w14:textId="77777777" w:rsidR="00846588" w:rsidRPr="00846588" w:rsidRDefault="00846588" w:rsidP="00302745">
      <w:pPr>
        <w:spacing w:line="240" w:lineRule="auto"/>
        <w:rPr>
          <w:b/>
        </w:rPr>
      </w:pPr>
      <w:r w:rsidRPr="00846588">
        <w:t>Goal 6.6 “6.6. Maintain an environment that supports innovation and risk taking”</w:t>
      </w:r>
    </w:p>
    <w:p w14:paraId="7D1A1814" w14:textId="77777777" w:rsidR="00846588" w:rsidRPr="005A0BAD" w:rsidRDefault="00846588" w:rsidP="00302745">
      <w:pPr>
        <w:spacing w:line="240" w:lineRule="auto"/>
        <w:rPr>
          <w:b/>
          <w:u w:val="single"/>
        </w:rPr>
      </w:pPr>
      <w:r w:rsidRPr="005A0BAD">
        <w:rPr>
          <w:u w:val="single"/>
        </w:rPr>
        <w:t>Academic Master Plan:</w:t>
      </w:r>
    </w:p>
    <w:p w14:paraId="6D1ABF42" w14:textId="77777777" w:rsidR="00846588" w:rsidRPr="00846588" w:rsidRDefault="00846588" w:rsidP="00302745">
      <w:pPr>
        <w:spacing w:line="240" w:lineRule="auto"/>
        <w:rPr>
          <w:b/>
        </w:rPr>
      </w:pPr>
      <w:r w:rsidRPr="00846588">
        <w:t>Priority Goal 1 “Learning Quality”</w:t>
      </w:r>
    </w:p>
    <w:p w14:paraId="36283AE4" w14:textId="77777777" w:rsidR="00846588" w:rsidRPr="00846588" w:rsidRDefault="00846588" w:rsidP="00302745">
      <w:pPr>
        <w:spacing w:line="240" w:lineRule="auto"/>
        <w:rPr>
          <w:b/>
        </w:rPr>
      </w:pPr>
      <w:r w:rsidRPr="00846588">
        <w:rPr>
          <w:u w:val="single"/>
        </w:rPr>
        <w:t>Student Affairs Plan</w:t>
      </w:r>
      <w:r w:rsidRPr="00846588">
        <w:t>: Goal 4.3 “Equitable allocation model will support strategic resource deployment”</w:t>
      </w:r>
    </w:p>
    <w:p w14:paraId="406816AB" w14:textId="69AA650A" w:rsidR="005B114F" w:rsidRPr="00CD2C23" w:rsidRDefault="005B114F" w:rsidP="00073F68">
      <w:pPr>
        <w:pStyle w:val="Heading2"/>
      </w:pPr>
      <w:bookmarkStart w:id="33" w:name="_Toc432425440"/>
      <w:r w:rsidRPr="00CD2C23">
        <w:t xml:space="preserve">Goal 5: Offer </w:t>
      </w:r>
      <w:r>
        <w:t>Educational O</w:t>
      </w:r>
      <w:r w:rsidRPr="00CD2C23">
        <w:t xml:space="preserve">pportunities </w:t>
      </w:r>
      <w:r>
        <w:t>to our Extended C</w:t>
      </w:r>
      <w:r w:rsidRPr="00CD2C23">
        <w:t>ommunities through</w:t>
      </w:r>
      <w:r w:rsidR="00884916">
        <w:t>out</w:t>
      </w:r>
      <w:r w:rsidRPr="00CD2C23">
        <w:t xml:space="preserve"> Washingt</w:t>
      </w:r>
      <w:r w:rsidR="00F921F3">
        <w:t>on, the United States, and the W</w:t>
      </w:r>
      <w:r w:rsidR="00B47FB0">
        <w:t>orld</w:t>
      </w:r>
      <w:bookmarkEnd w:id="33"/>
    </w:p>
    <w:p w14:paraId="743A6FCA" w14:textId="0051541C" w:rsidR="005B114F" w:rsidRPr="00CD2C23" w:rsidRDefault="005B114F" w:rsidP="00073F68">
      <w:pPr>
        <w:pStyle w:val="Heading3"/>
      </w:pPr>
      <w:bookmarkStart w:id="34" w:name="_Toc432425441"/>
      <w:r w:rsidRPr="00CD2C23">
        <w:t>Statement about the goal</w:t>
      </w:r>
      <w:bookmarkEnd w:id="34"/>
      <w:r w:rsidRPr="00CD2C23">
        <w:t xml:space="preserve"> </w:t>
      </w:r>
    </w:p>
    <w:p w14:paraId="00DF9824" w14:textId="28CDDF0E" w:rsidR="005B114F" w:rsidRPr="005B114F" w:rsidRDefault="005B114F" w:rsidP="0088615B">
      <w:r w:rsidRPr="005B114F">
        <w:t xml:space="preserve">Bellevue College </w:t>
      </w:r>
      <w:r w:rsidR="00931C76">
        <w:t xml:space="preserve">investigates opportunities to extend our </w:t>
      </w:r>
      <w:r w:rsidRPr="005B114F">
        <w:t>online presence through high quality distance</w:t>
      </w:r>
      <w:r w:rsidR="00931C76">
        <w:t xml:space="preserve"> education courses, programs,</w:t>
      </w:r>
      <w:r w:rsidRPr="005B114F">
        <w:t xml:space="preserve"> degrees</w:t>
      </w:r>
      <w:r w:rsidR="00C321C3">
        <w:t>,</w:t>
      </w:r>
      <w:r w:rsidRPr="005B114F">
        <w:t xml:space="preserve"> and outreach initiatives to connect with the local, national, and international communities, </w:t>
      </w:r>
      <w:r w:rsidRPr="005B114F">
        <w:rPr>
          <w:rFonts w:eastAsiaTheme="minorHAnsi"/>
        </w:rPr>
        <w:t>in accordance with the NWCCU, State Authorization, and S</w:t>
      </w:r>
      <w:r w:rsidR="00FD414D">
        <w:rPr>
          <w:rFonts w:eastAsiaTheme="minorHAnsi"/>
        </w:rPr>
        <w:t>tate Authorization Reciprocity Agreement (S</w:t>
      </w:r>
      <w:r w:rsidRPr="005B114F">
        <w:rPr>
          <w:rFonts w:eastAsiaTheme="minorHAnsi"/>
        </w:rPr>
        <w:t>ARA</w:t>
      </w:r>
      <w:r w:rsidR="00FD414D">
        <w:rPr>
          <w:rFonts w:eastAsiaTheme="minorHAnsi"/>
        </w:rPr>
        <w:t>)</w:t>
      </w:r>
      <w:r w:rsidRPr="005B114F">
        <w:rPr>
          <w:rFonts w:eastAsiaTheme="minorHAnsi"/>
        </w:rPr>
        <w:t xml:space="preserve"> requirements.</w:t>
      </w:r>
      <w:r w:rsidRPr="005B114F">
        <w:t xml:space="preserve"> </w:t>
      </w:r>
    </w:p>
    <w:p w14:paraId="1CDC4504" w14:textId="77777777" w:rsidR="005B114F" w:rsidRPr="00141FD5" w:rsidRDefault="005B114F" w:rsidP="00073F68">
      <w:pPr>
        <w:pStyle w:val="Heading3"/>
      </w:pPr>
      <w:bookmarkStart w:id="35" w:name="_Toc432425442"/>
      <w:r w:rsidRPr="00141FD5">
        <w:t>What eLearning will look like when this goal has been achieved?</w:t>
      </w:r>
      <w:bookmarkEnd w:id="35"/>
    </w:p>
    <w:p w14:paraId="49507D2D" w14:textId="77777777" w:rsidR="005B114F" w:rsidRPr="005B114F" w:rsidRDefault="005B114F" w:rsidP="0088615B">
      <w:r w:rsidRPr="005B114F">
        <w:t>Bellevue College has developed new high quality programs, degrees, and outreach solutions to reach new students nationally and internationally.</w:t>
      </w:r>
    </w:p>
    <w:p w14:paraId="2FDEFAB5" w14:textId="77777777" w:rsidR="005B114F" w:rsidRPr="00CD2C23" w:rsidRDefault="005B114F" w:rsidP="00073F68">
      <w:pPr>
        <w:pStyle w:val="Heading3"/>
      </w:pPr>
      <w:bookmarkStart w:id="36" w:name="_Toc432425443"/>
      <w:r w:rsidRPr="00CD2C23">
        <w:t>Priority Initiatives</w:t>
      </w:r>
      <w:bookmarkEnd w:id="36"/>
    </w:p>
    <w:p w14:paraId="1844BB56" w14:textId="77777777" w:rsidR="00C321C3" w:rsidRPr="00FD2E59" w:rsidRDefault="00F921F3" w:rsidP="00F244B0">
      <w:pPr>
        <w:pStyle w:val="ListParagraph"/>
        <w:numPr>
          <w:ilvl w:val="0"/>
          <w:numId w:val="9"/>
        </w:numPr>
      </w:pPr>
      <w:r w:rsidRPr="00FD2E59">
        <w:rPr>
          <w:rFonts w:eastAsiaTheme="majorEastAsia"/>
        </w:rPr>
        <w:t xml:space="preserve">Expand educational offerings – courses, certificates, programs, and degrees – to students who live and work beyond our </w:t>
      </w:r>
      <w:r w:rsidR="00C321C3" w:rsidRPr="00FD2E59">
        <w:rPr>
          <w:rFonts w:eastAsiaTheme="majorEastAsia"/>
        </w:rPr>
        <w:t xml:space="preserve">local community. </w:t>
      </w:r>
    </w:p>
    <w:p w14:paraId="1FD393F5" w14:textId="77777777" w:rsidR="005B114F" w:rsidRPr="005B114F" w:rsidRDefault="005B114F" w:rsidP="00F244B0">
      <w:pPr>
        <w:pStyle w:val="ListParagraph"/>
        <w:numPr>
          <w:ilvl w:val="0"/>
          <w:numId w:val="9"/>
        </w:numPr>
      </w:pPr>
      <w:r w:rsidRPr="005B114F">
        <w:t>Support extended outrea</w:t>
      </w:r>
      <w:r w:rsidR="00C321C3">
        <w:t>ch and educational partnerships.</w:t>
      </w:r>
    </w:p>
    <w:p w14:paraId="12DFDCF2" w14:textId="0C6DCAF7" w:rsidR="005B114F" w:rsidRPr="00FD2E59" w:rsidRDefault="005B114F" w:rsidP="00F244B0">
      <w:pPr>
        <w:pStyle w:val="ListParagraph"/>
        <w:numPr>
          <w:ilvl w:val="0"/>
          <w:numId w:val="9"/>
        </w:numPr>
        <w:rPr>
          <w:strike/>
        </w:rPr>
      </w:pPr>
      <w:r w:rsidRPr="00FD2E59">
        <w:lastRenderedPageBreak/>
        <w:t>Create virtual spaces and student social learning network</w:t>
      </w:r>
      <w:r w:rsidR="00F921F3" w:rsidRPr="00FD2E59">
        <w:t>s</w:t>
      </w:r>
      <w:r w:rsidRPr="00FD2E59">
        <w:t xml:space="preserve"> that support collaboration </w:t>
      </w:r>
      <w:r w:rsidR="00C321C3" w:rsidRPr="00FD2E59">
        <w:t xml:space="preserve">and promote the development of </w:t>
      </w:r>
      <w:r w:rsidR="00E839A8" w:rsidRPr="00FD2E59">
        <w:t>global</w:t>
      </w:r>
      <w:r w:rsidR="00E00A98" w:rsidRPr="00FD2E59">
        <w:t xml:space="preserve"> perspectives.</w:t>
      </w:r>
      <w:r w:rsidR="00E839A8" w:rsidRPr="00FD2E59">
        <w:t xml:space="preserve"> </w:t>
      </w:r>
    </w:p>
    <w:p w14:paraId="7F121EB7" w14:textId="77777777" w:rsidR="005B114F" w:rsidRDefault="005B114F" w:rsidP="00073F68">
      <w:pPr>
        <w:spacing w:before="240"/>
        <w:rPr>
          <w:rStyle w:val="Heading3Char"/>
        </w:rPr>
      </w:pPr>
      <w:bookmarkStart w:id="37" w:name="_Toc432425444"/>
      <w:r w:rsidRPr="0067271A">
        <w:rPr>
          <w:rStyle w:val="Heading3Char"/>
        </w:rPr>
        <w:t>Alignment</w:t>
      </w:r>
      <w:bookmarkEnd w:id="37"/>
    </w:p>
    <w:p w14:paraId="75315A06" w14:textId="77777777" w:rsidR="0088615B" w:rsidRPr="005A0BAD" w:rsidRDefault="005B114F" w:rsidP="00302745">
      <w:pPr>
        <w:spacing w:line="240" w:lineRule="auto"/>
        <w:rPr>
          <w:rFonts w:eastAsiaTheme="majorEastAsia"/>
          <w:u w:val="single"/>
        </w:rPr>
      </w:pPr>
      <w:r w:rsidRPr="005A0BAD">
        <w:rPr>
          <w:rFonts w:eastAsiaTheme="majorEastAsia"/>
          <w:u w:val="single"/>
        </w:rPr>
        <w:t>Strategic Plan</w:t>
      </w:r>
      <w:r w:rsidR="000D0720" w:rsidRPr="005A0BAD">
        <w:rPr>
          <w:rFonts w:eastAsiaTheme="majorEastAsia"/>
          <w:u w:val="single"/>
        </w:rPr>
        <w:t>:</w:t>
      </w:r>
    </w:p>
    <w:p w14:paraId="015788A7" w14:textId="77777777" w:rsidR="000D0720" w:rsidRDefault="005B114F" w:rsidP="00302745">
      <w:pPr>
        <w:spacing w:line="240" w:lineRule="auto"/>
      </w:pPr>
      <w:r w:rsidRPr="005B114F">
        <w:rPr>
          <w:rFonts w:eastAsiaTheme="majorEastAsia"/>
          <w:bCs/>
        </w:rPr>
        <w:t>Goal 2 “</w:t>
      </w:r>
      <w:r w:rsidRPr="005B114F">
        <w:t>Next Generation of Leaders: Educate Students</w:t>
      </w:r>
      <w:r w:rsidR="000D0720">
        <w:t xml:space="preserve"> to be Global Citizen”;</w:t>
      </w:r>
    </w:p>
    <w:p w14:paraId="16221482" w14:textId="77777777" w:rsidR="005B114F" w:rsidRPr="005B114F" w:rsidRDefault="005B114F" w:rsidP="00302745">
      <w:pPr>
        <w:spacing w:line="240" w:lineRule="auto"/>
        <w:rPr>
          <w:rFonts w:eastAsiaTheme="majorEastAsia"/>
          <w:bCs/>
        </w:rPr>
      </w:pPr>
      <w:r w:rsidRPr="005B114F">
        <w:rPr>
          <w:rFonts w:eastAsiaTheme="majorEastAsia"/>
          <w:bCs/>
        </w:rPr>
        <w:t>Goal 4 “</w:t>
      </w:r>
      <w:r w:rsidRPr="005B114F">
        <w:t>Community Matters: Be a Vibrant and Interactive Partner</w:t>
      </w:r>
      <w:r w:rsidRPr="005B114F">
        <w:rPr>
          <w:rFonts w:eastAsiaTheme="majorEastAsia"/>
          <w:bCs/>
        </w:rPr>
        <w:t>”</w:t>
      </w:r>
    </w:p>
    <w:p w14:paraId="34798EA7" w14:textId="77777777" w:rsidR="000D0720" w:rsidRPr="000D0720" w:rsidRDefault="005B114F" w:rsidP="00302745">
      <w:pPr>
        <w:spacing w:line="240" w:lineRule="auto"/>
        <w:rPr>
          <w:rFonts w:eastAsiaTheme="majorEastAsia"/>
        </w:rPr>
      </w:pPr>
      <w:r w:rsidRPr="000D0720">
        <w:rPr>
          <w:rFonts w:eastAsiaTheme="majorEastAsia"/>
        </w:rPr>
        <w:t>Academic Master Plan</w:t>
      </w:r>
      <w:r w:rsidR="000D0720">
        <w:rPr>
          <w:rFonts w:eastAsiaTheme="majorEastAsia"/>
        </w:rPr>
        <w:t>:</w:t>
      </w:r>
    </w:p>
    <w:p w14:paraId="36627054" w14:textId="77777777" w:rsidR="000D0720" w:rsidRDefault="005B114F" w:rsidP="00302745">
      <w:pPr>
        <w:spacing w:line="240" w:lineRule="auto"/>
        <w:rPr>
          <w:rFonts w:eastAsiaTheme="majorEastAsia"/>
        </w:rPr>
      </w:pPr>
      <w:r w:rsidRPr="000D0720">
        <w:rPr>
          <w:rFonts w:eastAsiaTheme="majorEastAsia"/>
        </w:rPr>
        <w:t>P</w:t>
      </w:r>
      <w:r w:rsidR="000D0720">
        <w:rPr>
          <w:rFonts w:eastAsiaTheme="majorEastAsia"/>
        </w:rPr>
        <w:t>riority Goal 4 “Citizenship”;</w:t>
      </w:r>
    </w:p>
    <w:p w14:paraId="797C0591" w14:textId="77777777" w:rsidR="00E05DB2" w:rsidRDefault="005B114F" w:rsidP="00302745">
      <w:pPr>
        <w:spacing w:line="240" w:lineRule="auto"/>
      </w:pPr>
      <w:r w:rsidRPr="000D0720">
        <w:t>Priority Goal 5 “Demographic Responsiveness”</w:t>
      </w:r>
    </w:p>
    <w:p w14:paraId="25EE72EE" w14:textId="77777777" w:rsidR="000D0720" w:rsidRPr="005A0BAD" w:rsidRDefault="005B114F" w:rsidP="00302745">
      <w:pPr>
        <w:spacing w:line="240" w:lineRule="auto"/>
        <w:rPr>
          <w:rFonts w:eastAsiaTheme="majorEastAsia"/>
          <w:u w:val="single"/>
        </w:rPr>
      </w:pPr>
      <w:r w:rsidRPr="005A0BAD">
        <w:rPr>
          <w:rFonts w:eastAsiaTheme="majorEastAsia"/>
          <w:u w:val="single"/>
        </w:rPr>
        <w:t>Student Affairs Plan:</w:t>
      </w:r>
    </w:p>
    <w:p w14:paraId="47BBD3A0" w14:textId="77777777" w:rsidR="000D0720" w:rsidRDefault="005B114F" w:rsidP="00302745">
      <w:pPr>
        <w:spacing w:line="240" w:lineRule="auto"/>
      </w:pPr>
      <w:r w:rsidRPr="000D0720">
        <w:t>Goal 2.5. Increased engagement of outside resources will improve access and availability of services and programs to students”</w:t>
      </w:r>
      <w:r w:rsidR="000D0720">
        <w:t>;</w:t>
      </w:r>
      <w:r w:rsidR="00240AF0">
        <w:t xml:space="preserve"> </w:t>
      </w:r>
    </w:p>
    <w:p w14:paraId="0BB27FB0" w14:textId="77777777" w:rsidR="005B114F" w:rsidRPr="000D0720" w:rsidRDefault="005B114F" w:rsidP="00302745">
      <w:pPr>
        <w:spacing w:line="240" w:lineRule="auto"/>
      </w:pPr>
      <w:r w:rsidRPr="000D0720">
        <w:t>Goal 3.2. “Investment in technology and web-based tools will enhance ac</w:t>
      </w:r>
      <w:r w:rsidR="000D0720">
        <w:t>cess to programs and services”</w:t>
      </w:r>
      <w:r w:rsidR="002608E4">
        <w:br/>
      </w:r>
    </w:p>
    <w:p w14:paraId="59D93F41" w14:textId="77777777" w:rsidR="002608E4" w:rsidRDefault="002608E4">
      <w:pPr>
        <w:spacing w:after="200"/>
        <w:rPr>
          <w:b/>
          <w:bCs/>
          <w:sz w:val="28"/>
        </w:rPr>
      </w:pPr>
      <w:r>
        <w:br w:type="page"/>
      </w:r>
    </w:p>
    <w:p w14:paraId="7E5C82EA" w14:textId="77777777" w:rsidR="008C600A" w:rsidRPr="001D2912" w:rsidRDefault="008C600A" w:rsidP="00073F68">
      <w:pPr>
        <w:pStyle w:val="Heading2"/>
      </w:pPr>
      <w:bookmarkStart w:id="38" w:name="_Toc432425445"/>
      <w:r w:rsidRPr="001D2912">
        <w:lastRenderedPageBreak/>
        <w:t>References</w:t>
      </w:r>
      <w:bookmarkEnd w:id="38"/>
    </w:p>
    <w:p w14:paraId="3E175733" w14:textId="77777777" w:rsidR="00E118B1" w:rsidRPr="00486B7F" w:rsidRDefault="008C600A" w:rsidP="00F244B0">
      <w:pPr>
        <w:pStyle w:val="ListParagraph"/>
        <w:numPr>
          <w:ilvl w:val="0"/>
          <w:numId w:val="5"/>
        </w:numPr>
        <w:rPr>
          <w:color w:val="000000"/>
          <w:kern w:val="36"/>
        </w:rPr>
      </w:pPr>
      <w:r w:rsidRPr="00486B7F">
        <w:rPr>
          <w:color w:val="000000"/>
        </w:rPr>
        <w:t>Americans with Disabilities Act of 1990</w:t>
      </w:r>
      <w:r w:rsidRPr="001D2912">
        <w:t xml:space="preserve">, as amended. </w:t>
      </w:r>
      <w:r w:rsidRPr="00486B7F">
        <w:rPr>
          <w:bCs/>
          <w:color w:val="000000"/>
        </w:rPr>
        <w:t>(</w:t>
      </w:r>
      <w:proofErr w:type="spellStart"/>
      <w:r w:rsidRPr="00486B7F">
        <w:rPr>
          <w:bCs/>
          <w:color w:val="000000"/>
        </w:rPr>
        <w:t>n.d.</w:t>
      </w:r>
      <w:proofErr w:type="spellEnd"/>
      <w:r w:rsidRPr="00486B7F">
        <w:rPr>
          <w:bCs/>
          <w:color w:val="000000"/>
        </w:rPr>
        <w:t xml:space="preserve">). U.S. Department of Justice. </w:t>
      </w:r>
      <w:r w:rsidRPr="001D2912">
        <w:t xml:space="preserve">Retrieved from </w:t>
      </w:r>
      <w:hyperlink r:id="rId9" w:history="1">
        <w:r w:rsidRPr="00486B7F">
          <w:rPr>
            <w:color w:val="0000FF"/>
            <w:kern w:val="36"/>
            <w:u w:val="single"/>
          </w:rPr>
          <w:t>http://www.ada.gov/pubs/adastatute08.htm</w:t>
        </w:r>
      </w:hyperlink>
    </w:p>
    <w:p w14:paraId="207913AD" w14:textId="77777777" w:rsidR="00E118B1" w:rsidRPr="00486B7F" w:rsidRDefault="008C600A" w:rsidP="00F244B0">
      <w:pPr>
        <w:pStyle w:val="ListParagraph"/>
        <w:numPr>
          <w:ilvl w:val="0"/>
          <w:numId w:val="5"/>
        </w:numPr>
        <w:rPr>
          <w:color w:val="000000"/>
          <w:kern w:val="36"/>
        </w:rPr>
      </w:pPr>
      <w:r w:rsidRPr="001D2912">
        <w:t xml:space="preserve">Council of Regional Accrediting Commissions National Council for State Authorization Reciprocity Agreements. (2011). </w:t>
      </w:r>
      <w:r w:rsidRPr="00486B7F">
        <w:rPr>
          <w:i/>
        </w:rPr>
        <w:t xml:space="preserve">Interregional guidelines for the evaluation of distance education. </w:t>
      </w:r>
      <w:r w:rsidRPr="001D2912">
        <w:t xml:space="preserve">Council of Regional Accrediting Commissions. Retrieved from </w:t>
      </w:r>
      <w:hyperlink r:id="rId10" w:history="1">
        <w:r w:rsidRPr="00486B7F">
          <w:rPr>
            <w:color w:val="0000FF"/>
            <w:u w:val="single"/>
          </w:rPr>
          <w:t>http://nc-sara.org/files/docs/C-RAC%20Guidelines.pdf</w:t>
        </w:r>
      </w:hyperlink>
    </w:p>
    <w:p w14:paraId="5FF486A6" w14:textId="77777777" w:rsidR="00E118B1" w:rsidRPr="00486B7F" w:rsidRDefault="008C600A" w:rsidP="00F244B0">
      <w:pPr>
        <w:pStyle w:val="ListParagraph"/>
        <w:numPr>
          <w:ilvl w:val="0"/>
          <w:numId w:val="5"/>
        </w:numPr>
        <w:rPr>
          <w:color w:val="000000"/>
        </w:rPr>
      </w:pPr>
      <w:r w:rsidRPr="00486B7F">
        <w:rPr>
          <w:color w:val="000000"/>
        </w:rPr>
        <w:t>Bellevue College. (2014).</w:t>
      </w:r>
      <w:r w:rsidRPr="00486B7F">
        <w:rPr>
          <w:i/>
          <w:color w:val="000000"/>
        </w:rPr>
        <w:t xml:space="preserve"> Academic master plan. </w:t>
      </w:r>
      <w:r w:rsidRPr="00486B7F">
        <w:rPr>
          <w:color w:val="000000"/>
        </w:rPr>
        <w:t xml:space="preserve">Bellevue College. </w:t>
      </w:r>
      <w:r w:rsidRPr="001D2912">
        <w:t xml:space="preserve">Retrieved from </w:t>
      </w:r>
      <w:hyperlink r:id="rId11" w:history="1">
        <w:r w:rsidRPr="00486B7F">
          <w:rPr>
            <w:color w:val="0000FF"/>
            <w:u w:val="single"/>
          </w:rPr>
          <w:t>http://www.bellevuecollege.edu/futurevision/plans/academic-master/</w:t>
        </w:r>
      </w:hyperlink>
    </w:p>
    <w:p w14:paraId="42DE6DFD" w14:textId="77777777" w:rsidR="00C3043A" w:rsidRPr="00302745" w:rsidRDefault="008C600A" w:rsidP="00F244B0">
      <w:pPr>
        <w:pStyle w:val="ListParagraph"/>
        <w:numPr>
          <w:ilvl w:val="0"/>
          <w:numId w:val="5"/>
        </w:numPr>
        <w:rPr>
          <w:color w:val="000000"/>
          <w:kern w:val="36"/>
        </w:rPr>
      </w:pPr>
      <w:r w:rsidRPr="001D2912">
        <w:t xml:space="preserve">Bellevue College, Assessment Task Force. (2010-2014). </w:t>
      </w:r>
      <w:r w:rsidRPr="00486B7F">
        <w:rPr>
          <w:i/>
        </w:rPr>
        <w:t>Students learning outcomes assessment.</w:t>
      </w:r>
      <w:r w:rsidRPr="001D2912">
        <w:t xml:space="preserve"> Bellevue College. Retrieved from </w:t>
      </w:r>
      <w:hyperlink r:id="rId12" w:history="1">
        <w:r w:rsidR="00C3043A" w:rsidRPr="00996150">
          <w:rPr>
            <w:rStyle w:val="Hyperlink"/>
          </w:rPr>
          <w:t>https://go.mybcc.net/instruction/assessment/Guide/SLOA_Manual.pdf</w:t>
        </w:r>
      </w:hyperlink>
    </w:p>
    <w:p w14:paraId="6A2E5B06" w14:textId="77777777" w:rsidR="008C600A" w:rsidRPr="00C3043A" w:rsidRDefault="008C600A" w:rsidP="00F244B0">
      <w:pPr>
        <w:pStyle w:val="ListParagraph"/>
        <w:numPr>
          <w:ilvl w:val="0"/>
          <w:numId w:val="10"/>
        </w:numPr>
      </w:pPr>
      <w:r w:rsidRPr="00C3043A">
        <w:t>Bellevue College Evidence Team.</w:t>
      </w:r>
      <w:r w:rsidRPr="00C3043A">
        <w:rPr>
          <w:i/>
        </w:rPr>
        <w:t xml:space="preserve"> (2014). Evidence Team research report. </w:t>
      </w:r>
      <w:r w:rsidRPr="00C3043A">
        <w:t>Bellevue College</w:t>
      </w:r>
      <w:r w:rsidRPr="00C3043A">
        <w:rPr>
          <w:i/>
        </w:rPr>
        <w:t xml:space="preserve">. </w:t>
      </w:r>
    </w:p>
    <w:p w14:paraId="0F66E666" w14:textId="77777777" w:rsidR="008C600A" w:rsidRPr="00486B7F" w:rsidRDefault="008C600A" w:rsidP="00F244B0">
      <w:pPr>
        <w:pStyle w:val="ListParagraph"/>
        <w:numPr>
          <w:ilvl w:val="0"/>
          <w:numId w:val="5"/>
        </w:numPr>
        <w:rPr>
          <w:i/>
          <w:color w:val="000000"/>
          <w:kern w:val="36"/>
        </w:rPr>
      </w:pPr>
      <w:r w:rsidRPr="001D2912">
        <w:t xml:space="preserve">Bellevue College. (2014). </w:t>
      </w:r>
      <w:r w:rsidRPr="00486B7F">
        <w:rPr>
          <w:i/>
        </w:rPr>
        <w:t>NWCCU mid cycle evaluation.</w:t>
      </w:r>
      <w:r w:rsidRPr="001D2912">
        <w:t xml:space="preserve"> Bellevue College. Retrieved from</w:t>
      </w:r>
      <w:r w:rsidRPr="00486B7F">
        <w:rPr>
          <w:i/>
          <w:color w:val="000000"/>
          <w:kern w:val="36"/>
        </w:rPr>
        <w:t xml:space="preserve"> </w:t>
      </w:r>
      <w:hyperlink r:id="rId13" w:history="1">
        <w:r w:rsidRPr="00486B7F">
          <w:rPr>
            <w:color w:val="0000FF"/>
            <w:u w:val="single"/>
          </w:rPr>
          <w:t>http://s.bellevuecollege.edu/wp/sites/103/2014/09/Bellevue_College_MCE_8-21-14_FINAL.pdf</w:t>
        </w:r>
      </w:hyperlink>
    </w:p>
    <w:p w14:paraId="79A19C23" w14:textId="77777777" w:rsidR="008C600A" w:rsidRDefault="008C600A" w:rsidP="00F244B0">
      <w:pPr>
        <w:pStyle w:val="ListParagraph"/>
        <w:numPr>
          <w:ilvl w:val="0"/>
          <w:numId w:val="5"/>
        </w:numPr>
        <w:rPr>
          <w:color w:val="0000FF"/>
          <w:u w:val="single"/>
        </w:rPr>
      </w:pPr>
      <w:r w:rsidRPr="00486B7F">
        <w:rPr>
          <w:color w:val="000000"/>
        </w:rPr>
        <w:t>Bellevue College. (2014).</w:t>
      </w:r>
      <w:r w:rsidRPr="00486B7F">
        <w:rPr>
          <w:i/>
          <w:color w:val="000000"/>
        </w:rPr>
        <w:t xml:space="preserve"> Strategic plan. </w:t>
      </w:r>
      <w:r w:rsidRPr="00486B7F">
        <w:rPr>
          <w:color w:val="000000"/>
        </w:rPr>
        <w:t xml:space="preserve">Bellevue College. </w:t>
      </w:r>
      <w:r w:rsidRPr="001D2912">
        <w:t xml:space="preserve">Retrieved from </w:t>
      </w:r>
      <w:hyperlink r:id="rId14" w:anchor="intro" w:history="1">
        <w:r w:rsidRPr="00486B7F">
          <w:rPr>
            <w:color w:val="0000FF"/>
            <w:u w:val="single"/>
          </w:rPr>
          <w:t>http://www.bellevuecollege.edu/futurevision/plans/strategic/#intro</w:t>
        </w:r>
      </w:hyperlink>
    </w:p>
    <w:p w14:paraId="47EFD6B0" w14:textId="77777777" w:rsidR="00901994" w:rsidRPr="00901994" w:rsidRDefault="00901994" w:rsidP="00F244B0">
      <w:pPr>
        <w:pStyle w:val="ListParagraph"/>
        <w:numPr>
          <w:ilvl w:val="0"/>
          <w:numId w:val="5"/>
        </w:numPr>
        <w:rPr>
          <w:color w:val="0000FF"/>
          <w:u w:val="single"/>
        </w:rPr>
      </w:pPr>
      <w:r w:rsidRPr="00486B7F">
        <w:rPr>
          <w:color w:val="000000"/>
        </w:rPr>
        <w:t>Bellevue College. (2014).</w:t>
      </w:r>
      <w:r>
        <w:rPr>
          <w:i/>
          <w:color w:val="000000"/>
        </w:rPr>
        <w:t xml:space="preserve"> Student affairs</w:t>
      </w:r>
      <w:r w:rsidRPr="00486B7F">
        <w:rPr>
          <w:i/>
          <w:color w:val="000000"/>
        </w:rPr>
        <w:t xml:space="preserve"> plan. </w:t>
      </w:r>
      <w:r w:rsidRPr="00486B7F">
        <w:rPr>
          <w:color w:val="000000"/>
        </w:rPr>
        <w:t xml:space="preserve">Bellevue College. </w:t>
      </w:r>
      <w:r w:rsidRPr="001D2912">
        <w:t>Retrieved from</w:t>
      </w:r>
      <w:r>
        <w:t xml:space="preserve"> </w:t>
      </w:r>
      <w:hyperlink r:id="rId15" w:history="1">
        <w:r w:rsidRPr="007813F5">
          <w:rPr>
            <w:rStyle w:val="Hyperlink"/>
          </w:rPr>
          <w:t>http://www.bellevuecollege.edu/futurevision/plans/student-affairs/</w:t>
        </w:r>
      </w:hyperlink>
    </w:p>
    <w:p w14:paraId="570BEE09" w14:textId="77777777" w:rsidR="008C600A" w:rsidRPr="001D2912" w:rsidRDefault="008C600A" w:rsidP="00F244B0">
      <w:pPr>
        <w:pStyle w:val="ListParagraph"/>
        <w:numPr>
          <w:ilvl w:val="0"/>
          <w:numId w:val="5"/>
        </w:numPr>
      </w:pPr>
      <w:r w:rsidRPr="001D2912">
        <w:t>Distance education. (</w:t>
      </w:r>
      <w:proofErr w:type="spellStart"/>
      <w:r w:rsidRPr="001D2912">
        <w:t>n.d.</w:t>
      </w:r>
      <w:proofErr w:type="spellEnd"/>
      <w:r w:rsidRPr="001D2912">
        <w:t xml:space="preserve">). In </w:t>
      </w:r>
      <w:r w:rsidRPr="00486B7F">
        <w:rPr>
          <w:i/>
        </w:rPr>
        <w:t>Integrated Postsecondary Education Data System</w:t>
      </w:r>
      <w:r w:rsidRPr="001D2912">
        <w:t xml:space="preserve">. Retrieved from </w:t>
      </w:r>
      <w:hyperlink r:id="rId16" w:history="1">
        <w:r w:rsidRPr="00486B7F">
          <w:rPr>
            <w:color w:val="0000FF"/>
            <w:u w:val="single"/>
          </w:rPr>
          <w:t>http://nces.ed.gov/ipeds/glossary/index.asp?id=713</w:t>
        </w:r>
      </w:hyperlink>
    </w:p>
    <w:p w14:paraId="7FB7AFC6" w14:textId="77777777" w:rsidR="008C600A" w:rsidRPr="001D2912" w:rsidRDefault="008C600A" w:rsidP="00F244B0">
      <w:pPr>
        <w:pStyle w:val="ListParagraph"/>
        <w:numPr>
          <w:ilvl w:val="0"/>
          <w:numId w:val="5"/>
        </w:numPr>
      </w:pPr>
      <w:r w:rsidRPr="001D2912">
        <w:t xml:space="preserve">Northwest Commission on Colleges and Universities. (2010). </w:t>
      </w:r>
      <w:r w:rsidRPr="00486B7F">
        <w:rPr>
          <w:i/>
        </w:rPr>
        <w:t xml:space="preserve">Standards for accreditation. </w:t>
      </w:r>
      <w:r w:rsidRPr="001D2912">
        <w:t xml:space="preserve">Northwest Commission on Colleges and Universities. Retrieved from </w:t>
      </w:r>
      <w:hyperlink r:id="rId17" w:history="1">
        <w:r w:rsidRPr="00486B7F">
          <w:rPr>
            <w:color w:val="0000FF"/>
            <w:u w:val="single"/>
          </w:rPr>
          <w:t>http://www.nwccu.org/Pubs%20Forms%20and%20Updates/Publications/Standards%20for%20Accreditation.pdf</w:t>
        </w:r>
      </w:hyperlink>
    </w:p>
    <w:p w14:paraId="44DF3D55" w14:textId="77777777" w:rsidR="008C600A" w:rsidRPr="001D2912" w:rsidRDefault="008C600A" w:rsidP="00F244B0">
      <w:pPr>
        <w:pStyle w:val="ListParagraph"/>
        <w:numPr>
          <w:ilvl w:val="0"/>
          <w:numId w:val="5"/>
        </w:numPr>
      </w:pPr>
      <w:r w:rsidRPr="001D2912">
        <w:t xml:space="preserve">Online Learning Consortium. (2014). </w:t>
      </w:r>
      <w:r w:rsidRPr="00486B7F">
        <w:rPr>
          <w:i/>
        </w:rPr>
        <w:t xml:space="preserve">OLC Quality Scorecard 2014: Criteria for excellence in the administration for online programs. </w:t>
      </w:r>
      <w:r w:rsidRPr="001D2912">
        <w:t xml:space="preserve">Online Learning Consortium. Retrieved from </w:t>
      </w:r>
      <w:hyperlink r:id="rId18" w:history="1">
        <w:r w:rsidRPr="00486B7F">
          <w:rPr>
            <w:color w:val="0000FF"/>
            <w:u w:val="single"/>
          </w:rPr>
          <w:t>http://onlinelearningconsortium.org/consult/quality-scorecard/</w:t>
        </w:r>
      </w:hyperlink>
    </w:p>
    <w:p w14:paraId="4340D034" w14:textId="77777777" w:rsidR="00D51DF7" w:rsidRPr="001D2912" w:rsidRDefault="008C600A" w:rsidP="00F244B0">
      <w:pPr>
        <w:pStyle w:val="ListParagraph"/>
        <w:numPr>
          <w:ilvl w:val="0"/>
          <w:numId w:val="5"/>
        </w:numPr>
      </w:pPr>
      <w:r w:rsidRPr="001D2912">
        <w:t xml:space="preserve">Quality Matters. (2014). </w:t>
      </w:r>
      <w:r w:rsidRPr="00486B7F">
        <w:rPr>
          <w:i/>
        </w:rPr>
        <w:t>Quality Matters: A national benchmark for online course design</w:t>
      </w:r>
      <w:r w:rsidRPr="001D2912">
        <w:t xml:space="preserve">. </w:t>
      </w:r>
      <w:proofErr w:type="spellStart"/>
      <w:r w:rsidRPr="001D2912">
        <w:t>MarylandOnline</w:t>
      </w:r>
      <w:proofErr w:type="spellEnd"/>
      <w:r w:rsidRPr="001D2912">
        <w:t xml:space="preserve">. Retrieved from </w:t>
      </w:r>
      <w:hyperlink r:id="rId19" w:history="1">
        <w:r w:rsidRPr="00122ABF">
          <w:rPr>
            <w:color w:val="0000FF"/>
            <w:kern w:val="36"/>
            <w:u w:val="single"/>
          </w:rPr>
          <w:t>https://www.qualitymatters.org/</w:t>
        </w:r>
      </w:hyperlink>
    </w:p>
    <w:p w14:paraId="28802B11" w14:textId="77777777" w:rsidR="00D51DF7" w:rsidRPr="001D2912" w:rsidRDefault="008C600A" w:rsidP="00F244B0">
      <w:pPr>
        <w:pStyle w:val="ListParagraph"/>
        <w:numPr>
          <w:ilvl w:val="0"/>
          <w:numId w:val="5"/>
        </w:numPr>
      </w:pPr>
      <w:r w:rsidRPr="001D2912">
        <w:t xml:space="preserve">State Board for Community and Technical Colleges. (2008). </w:t>
      </w:r>
      <w:r w:rsidRPr="00486B7F">
        <w:rPr>
          <w:i/>
        </w:rPr>
        <w:t>Strategic technology plan for Washington State Community and Technical Colleges</w:t>
      </w:r>
      <w:r w:rsidRPr="001D2912">
        <w:t>. State Board for Community and</w:t>
      </w:r>
      <w:r w:rsidR="00BA7A8D" w:rsidRPr="001D2912">
        <w:t xml:space="preserve"> </w:t>
      </w:r>
      <w:r w:rsidRPr="001D2912">
        <w:t xml:space="preserve">Technical Colleges. Retrieved from </w:t>
      </w:r>
      <w:hyperlink r:id="rId20" w:history="1">
        <w:r w:rsidRPr="00486B7F">
          <w:rPr>
            <w:color w:val="0000FF"/>
            <w:u w:val="single"/>
          </w:rPr>
          <w:t>http://sbctc.edu/docs/strategicplan/strategic_technology_plan.pdf</w:t>
        </w:r>
      </w:hyperlink>
    </w:p>
    <w:p w14:paraId="5800EC4A" w14:textId="77777777" w:rsidR="00D51DF7" w:rsidRPr="001D2912" w:rsidRDefault="00BA7A8D" w:rsidP="00F244B0">
      <w:pPr>
        <w:pStyle w:val="ListParagraph"/>
        <w:numPr>
          <w:ilvl w:val="0"/>
          <w:numId w:val="5"/>
        </w:numPr>
      </w:pPr>
      <w:r w:rsidRPr="001D2912">
        <w:lastRenderedPageBreak/>
        <w:t>State Board for Community and Technical Colleges. (2008</w:t>
      </w:r>
      <w:r w:rsidRPr="00486B7F">
        <w:rPr>
          <w:i/>
        </w:rPr>
        <w:t>). Student Management Information System (SMIS) Data Dictionary.</w:t>
      </w:r>
      <w:r w:rsidRPr="001D2912">
        <w:t xml:space="preserve"> State Board for Community and Technical Colleges. Retrieved from </w:t>
      </w:r>
      <w:hyperlink r:id="rId21" w:history="1">
        <w:r w:rsidRPr="001D2912">
          <w:rPr>
            <w:rStyle w:val="Hyperlink"/>
          </w:rPr>
          <w:t>www.sbctc.edu/college/it/Class.doc</w:t>
        </w:r>
      </w:hyperlink>
    </w:p>
    <w:p w14:paraId="3675A6CE" w14:textId="77777777" w:rsidR="008C600A" w:rsidRPr="001D2912" w:rsidRDefault="008C600A" w:rsidP="00F244B0">
      <w:pPr>
        <w:pStyle w:val="ListParagraph"/>
        <w:numPr>
          <w:ilvl w:val="0"/>
          <w:numId w:val="5"/>
        </w:numPr>
      </w:pPr>
      <w:r w:rsidRPr="001D2912">
        <w:t xml:space="preserve">United States Distance Learning Association. (2015). </w:t>
      </w:r>
      <w:r w:rsidRPr="00486B7F">
        <w:rPr>
          <w:i/>
        </w:rPr>
        <w:t>USDLA</w:t>
      </w:r>
      <w:r w:rsidRPr="001D2912">
        <w:t xml:space="preserve">. United States Distance Learning Association. Retrieved from </w:t>
      </w:r>
      <w:hyperlink r:id="rId22" w:history="1">
        <w:r w:rsidRPr="00486B7F">
          <w:rPr>
            <w:color w:val="0000FF"/>
            <w:u w:val="single"/>
          </w:rPr>
          <w:t>http://www.usdla.org/</w:t>
        </w:r>
      </w:hyperlink>
      <w:r w:rsidRPr="00486B7F">
        <w:rPr>
          <w:bCs/>
          <w:color w:val="000000"/>
        </w:rPr>
        <w:t xml:space="preserve"> </w:t>
      </w:r>
    </w:p>
    <w:p w14:paraId="5A8CF118" w14:textId="77777777" w:rsidR="008C600A" w:rsidRPr="001D2912" w:rsidRDefault="008C600A" w:rsidP="00F244B0">
      <w:pPr>
        <w:pStyle w:val="ListParagraph"/>
        <w:numPr>
          <w:ilvl w:val="0"/>
          <w:numId w:val="5"/>
        </w:numPr>
      </w:pPr>
      <w:r w:rsidRPr="001D2912">
        <w:t xml:space="preserve">University of Washington. (2015). </w:t>
      </w:r>
      <w:r w:rsidRPr="00486B7F">
        <w:rPr>
          <w:i/>
        </w:rPr>
        <w:t>Legal cases by issue</w:t>
      </w:r>
      <w:r w:rsidRPr="001D2912">
        <w:t xml:space="preserve">. University of Washington. Retrieved from </w:t>
      </w:r>
      <w:hyperlink r:id="rId23" w:history="1">
        <w:r w:rsidRPr="00486B7F">
          <w:rPr>
            <w:color w:val="0000FF"/>
            <w:kern w:val="36"/>
            <w:u w:val="single"/>
          </w:rPr>
          <w:t>http://www.washington.edu/accessibility/requirements/legal-cases-by-issue/</w:t>
        </w:r>
      </w:hyperlink>
    </w:p>
    <w:p w14:paraId="6C0A11C3" w14:textId="77777777" w:rsidR="008C600A" w:rsidRPr="001D2912" w:rsidRDefault="008C600A" w:rsidP="00F244B0">
      <w:pPr>
        <w:pStyle w:val="ListParagraph"/>
        <w:numPr>
          <w:ilvl w:val="0"/>
          <w:numId w:val="5"/>
        </w:numPr>
      </w:pPr>
      <w:r w:rsidRPr="00486B7F">
        <w:rPr>
          <w:bCs/>
        </w:rPr>
        <w:t xml:space="preserve">U.S. Department of Justice, </w:t>
      </w:r>
      <w:r w:rsidRPr="001D2912">
        <w:t xml:space="preserve">Civil Rights Division. (2009, July). </w:t>
      </w:r>
      <w:r w:rsidRPr="00486B7F">
        <w:rPr>
          <w:i/>
          <w:kern w:val="36"/>
        </w:rPr>
        <w:t>A guide</w:t>
      </w:r>
      <w:r w:rsidR="0088615B">
        <w:rPr>
          <w:i/>
          <w:kern w:val="36"/>
        </w:rPr>
        <w:t xml:space="preserve"> </w:t>
      </w:r>
      <w:r w:rsidRPr="00486B7F">
        <w:rPr>
          <w:i/>
          <w:kern w:val="36"/>
        </w:rPr>
        <w:t xml:space="preserve">to disability rights laws. </w:t>
      </w:r>
      <w:r w:rsidRPr="00486B7F">
        <w:rPr>
          <w:bCs/>
        </w:rPr>
        <w:t xml:space="preserve">U.S. Department of Justice. </w:t>
      </w:r>
      <w:r w:rsidRPr="001D2912">
        <w:t xml:space="preserve">Retrieved from </w:t>
      </w:r>
      <w:hyperlink r:id="rId24" w:history="1">
        <w:r w:rsidRPr="00486B7F">
          <w:rPr>
            <w:color w:val="0000FF"/>
            <w:u w:val="single"/>
          </w:rPr>
          <w:t>http://www.ada.gov/cguide.htm</w:t>
        </w:r>
      </w:hyperlink>
    </w:p>
    <w:p w14:paraId="59586332" w14:textId="77777777" w:rsidR="008C600A" w:rsidRPr="001D2912" w:rsidRDefault="008C600A" w:rsidP="00F244B0">
      <w:pPr>
        <w:pStyle w:val="ListParagraph"/>
        <w:numPr>
          <w:ilvl w:val="0"/>
          <w:numId w:val="5"/>
        </w:numPr>
      </w:pPr>
      <w:r w:rsidRPr="001D2912">
        <w:t>WICHE Cooperative for Educational Technologies. (</w:t>
      </w:r>
      <w:proofErr w:type="spellStart"/>
      <w:r w:rsidRPr="001D2912">
        <w:t>n.d.</w:t>
      </w:r>
      <w:proofErr w:type="spellEnd"/>
      <w:r w:rsidRPr="001D2912">
        <w:t xml:space="preserve">). </w:t>
      </w:r>
      <w:r w:rsidRPr="00486B7F">
        <w:rPr>
          <w:i/>
        </w:rPr>
        <w:t>WCET</w:t>
      </w:r>
      <w:r w:rsidRPr="001D2912">
        <w:t xml:space="preserve">. Western Interstate Commission for Higher Education. Retrieved from </w:t>
      </w:r>
      <w:hyperlink r:id="rId25" w:history="1">
        <w:r w:rsidRPr="00486B7F">
          <w:rPr>
            <w:color w:val="0000FF"/>
            <w:u w:val="single"/>
          </w:rPr>
          <w:t>http://wcet.wiche.edu/</w:t>
        </w:r>
      </w:hyperlink>
    </w:p>
    <w:p w14:paraId="2EE24AA9" w14:textId="77777777" w:rsidR="002F2CB3" w:rsidRPr="001D2912" w:rsidRDefault="008C600A" w:rsidP="00F244B0">
      <w:pPr>
        <w:pStyle w:val="ListParagraph"/>
        <w:numPr>
          <w:ilvl w:val="0"/>
          <w:numId w:val="5"/>
        </w:numPr>
      </w:pPr>
      <w:r w:rsidRPr="00486B7F">
        <w:rPr>
          <w:color w:val="000000"/>
          <w:kern w:val="36"/>
        </w:rPr>
        <w:t xml:space="preserve">3PlayMedia. (2014). </w:t>
      </w:r>
      <w:r w:rsidRPr="00486B7F">
        <w:rPr>
          <w:i/>
        </w:rPr>
        <w:t>2015 Roadmap to web accessibility in higher education</w:t>
      </w:r>
      <w:r w:rsidRPr="001D2912">
        <w:t xml:space="preserve">. </w:t>
      </w:r>
      <w:r w:rsidRPr="00486B7F">
        <w:rPr>
          <w:color w:val="000000"/>
          <w:kern w:val="36"/>
        </w:rPr>
        <w:t xml:space="preserve">3PlayMedia. </w:t>
      </w:r>
      <w:r w:rsidRPr="001D2912">
        <w:t xml:space="preserve">Retrieved from </w:t>
      </w:r>
      <w:hyperlink r:id="rId26" w:history="1">
        <w:r w:rsidRPr="00486B7F">
          <w:rPr>
            <w:color w:val="0000FF"/>
            <w:u w:val="single"/>
          </w:rPr>
          <w:t>http://info.3playmedia.com/rs/3playmedia/images/2015-Roadmap-to-Web-Accessibility-in-Higher-Education.pdf</w:t>
        </w:r>
      </w:hyperlink>
    </w:p>
    <w:p w14:paraId="3A56F289" w14:textId="77777777" w:rsidR="002F2CB3" w:rsidRPr="001D2912" w:rsidRDefault="002F2CB3" w:rsidP="0088615B"/>
    <w:sectPr w:rsidR="002F2CB3" w:rsidRPr="001D2912" w:rsidSect="002F2CB3">
      <w:footerReference w:type="default" r:id="rId2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8E136A" w14:textId="77777777" w:rsidR="00CA1549" w:rsidRDefault="00CA1549" w:rsidP="0088615B">
      <w:r>
        <w:separator/>
      </w:r>
    </w:p>
  </w:endnote>
  <w:endnote w:type="continuationSeparator" w:id="0">
    <w:p w14:paraId="2C3F8566" w14:textId="77777777" w:rsidR="00CA1549" w:rsidRDefault="00CA1549" w:rsidP="00886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Arial Hebrew">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9466720"/>
      <w:docPartObj>
        <w:docPartGallery w:val="Page Numbers (Bottom of Page)"/>
        <w:docPartUnique/>
      </w:docPartObj>
    </w:sdtPr>
    <w:sdtEndPr/>
    <w:sdtContent>
      <w:p w14:paraId="499DBF96" w14:textId="26E786C8" w:rsidR="002D3405" w:rsidRPr="002F2CB3" w:rsidRDefault="002D3405" w:rsidP="0088615B">
        <w:pPr>
          <w:pStyle w:val="Footer"/>
          <w:rPr>
            <w:b/>
            <w:bCs/>
          </w:rPr>
        </w:pPr>
        <w:r w:rsidRPr="002F2CB3">
          <w:fldChar w:fldCharType="begin"/>
        </w:r>
        <w:r w:rsidRPr="002F2CB3">
          <w:instrText xml:space="preserve"> PAGE   \* MERGEFORMAT </w:instrText>
        </w:r>
        <w:r w:rsidRPr="002F2CB3">
          <w:fldChar w:fldCharType="separate"/>
        </w:r>
        <w:r w:rsidR="00CE642C" w:rsidRPr="00CE642C">
          <w:rPr>
            <w:b/>
            <w:bCs/>
            <w:noProof/>
          </w:rPr>
          <w:t>14</w:t>
        </w:r>
        <w:r w:rsidRPr="002F2CB3">
          <w:rPr>
            <w:b/>
            <w:bCs/>
            <w:noProof/>
          </w:rPr>
          <w:fldChar w:fldCharType="end"/>
        </w:r>
        <w:r w:rsidRPr="002F2CB3">
          <w:rPr>
            <w:b/>
            <w:bCs/>
          </w:rPr>
          <w:t xml:space="preserve"> | </w:t>
        </w:r>
        <w:r w:rsidRPr="002F2CB3">
          <w:t>Page</w:t>
        </w:r>
        <w:r>
          <w:t xml:space="preserve">                    </w:t>
        </w:r>
      </w:p>
    </w:sdtContent>
  </w:sdt>
  <w:p w14:paraId="43CBBB3A" w14:textId="77777777" w:rsidR="002D3405" w:rsidRDefault="002D3405" w:rsidP="008861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33079B" w14:textId="77777777" w:rsidR="00CA1549" w:rsidRDefault="00CA1549" w:rsidP="0088615B">
      <w:r>
        <w:separator/>
      </w:r>
    </w:p>
  </w:footnote>
  <w:footnote w:type="continuationSeparator" w:id="0">
    <w:p w14:paraId="539E51CD" w14:textId="77777777" w:rsidR="00CA1549" w:rsidRDefault="00CA1549" w:rsidP="008861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8AEDFE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AC3EB2"/>
    <w:multiLevelType w:val="hybridMultilevel"/>
    <w:tmpl w:val="DA80F744"/>
    <w:lvl w:ilvl="0" w:tplc="B6DA7D86">
      <w:start w:val="1"/>
      <w:numFmt w:val="bullet"/>
      <w:lvlText w:val="•"/>
      <w:lvlJc w:val="left"/>
      <w:pPr>
        <w:tabs>
          <w:tab w:val="num" w:pos="720"/>
        </w:tabs>
        <w:ind w:left="720" w:hanging="360"/>
      </w:pPr>
      <w:rPr>
        <w:rFonts w:ascii="Arial" w:hAnsi="Arial" w:hint="default"/>
      </w:rPr>
    </w:lvl>
    <w:lvl w:ilvl="1" w:tplc="1286DA8C" w:tentative="1">
      <w:start w:val="1"/>
      <w:numFmt w:val="bullet"/>
      <w:lvlText w:val="•"/>
      <w:lvlJc w:val="left"/>
      <w:pPr>
        <w:tabs>
          <w:tab w:val="num" w:pos="1440"/>
        </w:tabs>
        <w:ind w:left="1440" w:hanging="360"/>
      </w:pPr>
      <w:rPr>
        <w:rFonts w:ascii="Arial" w:hAnsi="Arial" w:hint="default"/>
      </w:rPr>
    </w:lvl>
    <w:lvl w:ilvl="2" w:tplc="D32E3904" w:tentative="1">
      <w:start w:val="1"/>
      <w:numFmt w:val="bullet"/>
      <w:lvlText w:val="•"/>
      <w:lvlJc w:val="left"/>
      <w:pPr>
        <w:tabs>
          <w:tab w:val="num" w:pos="2160"/>
        </w:tabs>
        <w:ind w:left="2160" w:hanging="360"/>
      </w:pPr>
      <w:rPr>
        <w:rFonts w:ascii="Arial" w:hAnsi="Arial" w:hint="default"/>
      </w:rPr>
    </w:lvl>
    <w:lvl w:ilvl="3" w:tplc="B3509FC4" w:tentative="1">
      <w:start w:val="1"/>
      <w:numFmt w:val="bullet"/>
      <w:lvlText w:val="•"/>
      <w:lvlJc w:val="left"/>
      <w:pPr>
        <w:tabs>
          <w:tab w:val="num" w:pos="2880"/>
        </w:tabs>
        <w:ind w:left="2880" w:hanging="360"/>
      </w:pPr>
      <w:rPr>
        <w:rFonts w:ascii="Arial" w:hAnsi="Arial" w:hint="default"/>
      </w:rPr>
    </w:lvl>
    <w:lvl w:ilvl="4" w:tplc="9B104E06" w:tentative="1">
      <w:start w:val="1"/>
      <w:numFmt w:val="bullet"/>
      <w:lvlText w:val="•"/>
      <w:lvlJc w:val="left"/>
      <w:pPr>
        <w:tabs>
          <w:tab w:val="num" w:pos="3600"/>
        </w:tabs>
        <w:ind w:left="3600" w:hanging="360"/>
      </w:pPr>
      <w:rPr>
        <w:rFonts w:ascii="Arial" w:hAnsi="Arial" w:hint="default"/>
      </w:rPr>
    </w:lvl>
    <w:lvl w:ilvl="5" w:tplc="C8D64B12" w:tentative="1">
      <w:start w:val="1"/>
      <w:numFmt w:val="bullet"/>
      <w:lvlText w:val="•"/>
      <w:lvlJc w:val="left"/>
      <w:pPr>
        <w:tabs>
          <w:tab w:val="num" w:pos="4320"/>
        </w:tabs>
        <w:ind w:left="4320" w:hanging="360"/>
      </w:pPr>
      <w:rPr>
        <w:rFonts w:ascii="Arial" w:hAnsi="Arial" w:hint="default"/>
      </w:rPr>
    </w:lvl>
    <w:lvl w:ilvl="6" w:tplc="4510E6BA" w:tentative="1">
      <w:start w:val="1"/>
      <w:numFmt w:val="bullet"/>
      <w:lvlText w:val="•"/>
      <w:lvlJc w:val="left"/>
      <w:pPr>
        <w:tabs>
          <w:tab w:val="num" w:pos="5040"/>
        </w:tabs>
        <w:ind w:left="5040" w:hanging="360"/>
      </w:pPr>
      <w:rPr>
        <w:rFonts w:ascii="Arial" w:hAnsi="Arial" w:hint="default"/>
      </w:rPr>
    </w:lvl>
    <w:lvl w:ilvl="7" w:tplc="F73424F8" w:tentative="1">
      <w:start w:val="1"/>
      <w:numFmt w:val="bullet"/>
      <w:lvlText w:val="•"/>
      <w:lvlJc w:val="left"/>
      <w:pPr>
        <w:tabs>
          <w:tab w:val="num" w:pos="5760"/>
        </w:tabs>
        <w:ind w:left="5760" w:hanging="360"/>
      </w:pPr>
      <w:rPr>
        <w:rFonts w:ascii="Arial" w:hAnsi="Arial" w:hint="default"/>
      </w:rPr>
    </w:lvl>
    <w:lvl w:ilvl="8" w:tplc="9D3C88E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8DD2F95"/>
    <w:multiLevelType w:val="hybridMultilevel"/>
    <w:tmpl w:val="2B40C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2A1B7D"/>
    <w:multiLevelType w:val="hybridMultilevel"/>
    <w:tmpl w:val="A350B9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082BE6"/>
    <w:multiLevelType w:val="hybridMultilevel"/>
    <w:tmpl w:val="8DE40932"/>
    <w:lvl w:ilvl="0" w:tplc="45C88420">
      <w:start w:val="1"/>
      <w:numFmt w:val="bullet"/>
      <w:lvlText w:val="•"/>
      <w:lvlJc w:val="left"/>
      <w:pPr>
        <w:tabs>
          <w:tab w:val="num" w:pos="720"/>
        </w:tabs>
        <w:ind w:left="720" w:hanging="360"/>
      </w:pPr>
      <w:rPr>
        <w:rFonts w:ascii="Arial" w:hAnsi="Arial" w:hint="default"/>
      </w:rPr>
    </w:lvl>
    <w:lvl w:ilvl="1" w:tplc="632C2BF2" w:tentative="1">
      <w:start w:val="1"/>
      <w:numFmt w:val="bullet"/>
      <w:lvlText w:val="•"/>
      <w:lvlJc w:val="left"/>
      <w:pPr>
        <w:tabs>
          <w:tab w:val="num" w:pos="1440"/>
        </w:tabs>
        <w:ind w:left="1440" w:hanging="360"/>
      </w:pPr>
      <w:rPr>
        <w:rFonts w:ascii="Arial" w:hAnsi="Arial" w:hint="default"/>
      </w:rPr>
    </w:lvl>
    <w:lvl w:ilvl="2" w:tplc="3260F9AC" w:tentative="1">
      <w:start w:val="1"/>
      <w:numFmt w:val="bullet"/>
      <w:lvlText w:val="•"/>
      <w:lvlJc w:val="left"/>
      <w:pPr>
        <w:tabs>
          <w:tab w:val="num" w:pos="2160"/>
        </w:tabs>
        <w:ind w:left="2160" w:hanging="360"/>
      </w:pPr>
      <w:rPr>
        <w:rFonts w:ascii="Arial" w:hAnsi="Arial" w:hint="default"/>
      </w:rPr>
    </w:lvl>
    <w:lvl w:ilvl="3" w:tplc="C242DF3E" w:tentative="1">
      <w:start w:val="1"/>
      <w:numFmt w:val="bullet"/>
      <w:lvlText w:val="•"/>
      <w:lvlJc w:val="left"/>
      <w:pPr>
        <w:tabs>
          <w:tab w:val="num" w:pos="2880"/>
        </w:tabs>
        <w:ind w:left="2880" w:hanging="360"/>
      </w:pPr>
      <w:rPr>
        <w:rFonts w:ascii="Arial" w:hAnsi="Arial" w:hint="default"/>
      </w:rPr>
    </w:lvl>
    <w:lvl w:ilvl="4" w:tplc="E6F00DF8" w:tentative="1">
      <w:start w:val="1"/>
      <w:numFmt w:val="bullet"/>
      <w:lvlText w:val="•"/>
      <w:lvlJc w:val="left"/>
      <w:pPr>
        <w:tabs>
          <w:tab w:val="num" w:pos="3600"/>
        </w:tabs>
        <w:ind w:left="3600" w:hanging="360"/>
      </w:pPr>
      <w:rPr>
        <w:rFonts w:ascii="Arial" w:hAnsi="Arial" w:hint="default"/>
      </w:rPr>
    </w:lvl>
    <w:lvl w:ilvl="5" w:tplc="67E89606" w:tentative="1">
      <w:start w:val="1"/>
      <w:numFmt w:val="bullet"/>
      <w:lvlText w:val="•"/>
      <w:lvlJc w:val="left"/>
      <w:pPr>
        <w:tabs>
          <w:tab w:val="num" w:pos="4320"/>
        </w:tabs>
        <w:ind w:left="4320" w:hanging="360"/>
      </w:pPr>
      <w:rPr>
        <w:rFonts w:ascii="Arial" w:hAnsi="Arial" w:hint="default"/>
      </w:rPr>
    </w:lvl>
    <w:lvl w:ilvl="6" w:tplc="C9847FFA" w:tentative="1">
      <w:start w:val="1"/>
      <w:numFmt w:val="bullet"/>
      <w:lvlText w:val="•"/>
      <w:lvlJc w:val="left"/>
      <w:pPr>
        <w:tabs>
          <w:tab w:val="num" w:pos="5040"/>
        </w:tabs>
        <w:ind w:left="5040" w:hanging="360"/>
      </w:pPr>
      <w:rPr>
        <w:rFonts w:ascii="Arial" w:hAnsi="Arial" w:hint="default"/>
      </w:rPr>
    </w:lvl>
    <w:lvl w:ilvl="7" w:tplc="0478D6D6" w:tentative="1">
      <w:start w:val="1"/>
      <w:numFmt w:val="bullet"/>
      <w:lvlText w:val="•"/>
      <w:lvlJc w:val="left"/>
      <w:pPr>
        <w:tabs>
          <w:tab w:val="num" w:pos="5760"/>
        </w:tabs>
        <w:ind w:left="5760" w:hanging="360"/>
      </w:pPr>
      <w:rPr>
        <w:rFonts w:ascii="Arial" w:hAnsi="Arial" w:hint="default"/>
      </w:rPr>
    </w:lvl>
    <w:lvl w:ilvl="8" w:tplc="7610D63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1870F3A"/>
    <w:multiLevelType w:val="multilevel"/>
    <w:tmpl w:val="BEC0690C"/>
    <w:styleLink w:val="Bullet"/>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6" w15:restartNumberingAfterBreak="0">
    <w:nsid w:val="14BB0A31"/>
    <w:multiLevelType w:val="hybridMultilevel"/>
    <w:tmpl w:val="49E2F212"/>
    <w:lvl w:ilvl="0" w:tplc="580C23E4">
      <w:start w:val="1"/>
      <w:numFmt w:val="bullet"/>
      <w:lvlText w:val="•"/>
      <w:lvlJc w:val="left"/>
      <w:pPr>
        <w:tabs>
          <w:tab w:val="num" w:pos="720"/>
        </w:tabs>
        <w:ind w:left="720" w:hanging="360"/>
      </w:pPr>
      <w:rPr>
        <w:rFonts w:ascii="Arial" w:hAnsi="Arial" w:hint="default"/>
      </w:rPr>
    </w:lvl>
    <w:lvl w:ilvl="1" w:tplc="57FE2BAC" w:tentative="1">
      <w:start w:val="1"/>
      <w:numFmt w:val="bullet"/>
      <w:lvlText w:val="•"/>
      <w:lvlJc w:val="left"/>
      <w:pPr>
        <w:tabs>
          <w:tab w:val="num" w:pos="1440"/>
        </w:tabs>
        <w:ind w:left="1440" w:hanging="360"/>
      </w:pPr>
      <w:rPr>
        <w:rFonts w:ascii="Arial" w:hAnsi="Arial" w:hint="default"/>
      </w:rPr>
    </w:lvl>
    <w:lvl w:ilvl="2" w:tplc="F42C0432" w:tentative="1">
      <w:start w:val="1"/>
      <w:numFmt w:val="bullet"/>
      <w:lvlText w:val="•"/>
      <w:lvlJc w:val="left"/>
      <w:pPr>
        <w:tabs>
          <w:tab w:val="num" w:pos="2160"/>
        </w:tabs>
        <w:ind w:left="2160" w:hanging="360"/>
      </w:pPr>
      <w:rPr>
        <w:rFonts w:ascii="Arial" w:hAnsi="Arial" w:hint="default"/>
      </w:rPr>
    </w:lvl>
    <w:lvl w:ilvl="3" w:tplc="4632523E" w:tentative="1">
      <w:start w:val="1"/>
      <w:numFmt w:val="bullet"/>
      <w:lvlText w:val="•"/>
      <w:lvlJc w:val="left"/>
      <w:pPr>
        <w:tabs>
          <w:tab w:val="num" w:pos="2880"/>
        </w:tabs>
        <w:ind w:left="2880" w:hanging="360"/>
      </w:pPr>
      <w:rPr>
        <w:rFonts w:ascii="Arial" w:hAnsi="Arial" w:hint="default"/>
      </w:rPr>
    </w:lvl>
    <w:lvl w:ilvl="4" w:tplc="96FE12D2" w:tentative="1">
      <w:start w:val="1"/>
      <w:numFmt w:val="bullet"/>
      <w:lvlText w:val="•"/>
      <w:lvlJc w:val="left"/>
      <w:pPr>
        <w:tabs>
          <w:tab w:val="num" w:pos="3600"/>
        </w:tabs>
        <w:ind w:left="3600" w:hanging="360"/>
      </w:pPr>
      <w:rPr>
        <w:rFonts w:ascii="Arial" w:hAnsi="Arial" w:hint="default"/>
      </w:rPr>
    </w:lvl>
    <w:lvl w:ilvl="5" w:tplc="54B28DAA" w:tentative="1">
      <w:start w:val="1"/>
      <w:numFmt w:val="bullet"/>
      <w:lvlText w:val="•"/>
      <w:lvlJc w:val="left"/>
      <w:pPr>
        <w:tabs>
          <w:tab w:val="num" w:pos="4320"/>
        </w:tabs>
        <w:ind w:left="4320" w:hanging="360"/>
      </w:pPr>
      <w:rPr>
        <w:rFonts w:ascii="Arial" w:hAnsi="Arial" w:hint="default"/>
      </w:rPr>
    </w:lvl>
    <w:lvl w:ilvl="6" w:tplc="4F06FC12" w:tentative="1">
      <w:start w:val="1"/>
      <w:numFmt w:val="bullet"/>
      <w:lvlText w:val="•"/>
      <w:lvlJc w:val="left"/>
      <w:pPr>
        <w:tabs>
          <w:tab w:val="num" w:pos="5040"/>
        </w:tabs>
        <w:ind w:left="5040" w:hanging="360"/>
      </w:pPr>
      <w:rPr>
        <w:rFonts w:ascii="Arial" w:hAnsi="Arial" w:hint="default"/>
      </w:rPr>
    </w:lvl>
    <w:lvl w:ilvl="7" w:tplc="DF3A76DC" w:tentative="1">
      <w:start w:val="1"/>
      <w:numFmt w:val="bullet"/>
      <w:lvlText w:val="•"/>
      <w:lvlJc w:val="left"/>
      <w:pPr>
        <w:tabs>
          <w:tab w:val="num" w:pos="5760"/>
        </w:tabs>
        <w:ind w:left="5760" w:hanging="360"/>
      </w:pPr>
      <w:rPr>
        <w:rFonts w:ascii="Arial" w:hAnsi="Arial" w:hint="default"/>
      </w:rPr>
    </w:lvl>
    <w:lvl w:ilvl="8" w:tplc="5E066C1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7607422"/>
    <w:multiLevelType w:val="hybridMultilevel"/>
    <w:tmpl w:val="0FE4DD3E"/>
    <w:lvl w:ilvl="0" w:tplc="3000ECF0">
      <w:start w:val="1"/>
      <w:numFmt w:val="bullet"/>
      <w:lvlText w:val="•"/>
      <w:lvlJc w:val="left"/>
      <w:pPr>
        <w:tabs>
          <w:tab w:val="num" w:pos="720"/>
        </w:tabs>
        <w:ind w:left="720" w:hanging="360"/>
      </w:pPr>
      <w:rPr>
        <w:rFonts w:ascii="Arial" w:hAnsi="Arial" w:hint="default"/>
      </w:rPr>
    </w:lvl>
    <w:lvl w:ilvl="1" w:tplc="45867D6A" w:tentative="1">
      <w:start w:val="1"/>
      <w:numFmt w:val="bullet"/>
      <w:lvlText w:val="•"/>
      <w:lvlJc w:val="left"/>
      <w:pPr>
        <w:tabs>
          <w:tab w:val="num" w:pos="1440"/>
        </w:tabs>
        <w:ind w:left="1440" w:hanging="360"/>
      </w:pPr>
      <w:rPr>
        <w:rFonts w:ascii="Arial" w:hAnsi="Arial" w:hint="default"/>
      </w:rPr>
    </w:lvl>
    <w:lvl w:ilvl="2" w:tplc="C532C656" w:tentative="1">
      <w:start w:val="1"/>
      <w:numFmt w:val="bullet"/>
      <w:lvlText w:val="•"/>
      <w:lvlJc w:val="left"/>
      <w:pPr>
        <w:tabs>
          <w:tab w:val="num" w:pos="2160"/>
        </w:tabs>
        <w:ind w:left="2160" w:hanging="360"/>
      </w:pPr>
      <w:rPr>
        <w:rFonts w:ascii="Arial" w:hAnsi="Arial" w:hint="default"/>
      </w:rPr>
    </w:lvl>
    <w:lvl w:ilvl="3" w:tplc="8D80F7D6" w:tentative="1">
      <w:start w:val="1"/>
      <w:numFmt w:val="bullet"/>
      <w:lvlText w:val="•"/>
      <w:lvlJc w:val="left"/>
      <w:pPr>
        <w:tabs>
          <w:tab w:val="num" w:pos="2880"/>
        </w:tabs>
        <w:ind w:left="2880" w:hanging="360"/>
      </w:pPr>
      <w:rPr>
        <w:rFonts w:ascii="Arial" w:hAnsi="Arial" w:hint="default"/>
      </w:rPr>
    </w:lvl>
    <w:lvl w:ilvl="4" w:tplc="5C522D6A" w:tentative="1">
      <w:start w:val="1"/>
      <w:numFmt w:val="bullet"/>
      <w:lvlText w:val="•"/>
      <w:lvlJc w:val="left"/>
      <w:pPr>
        <w:tabs>
          <w:tab w:val="num" w:pos="3600"/>
        </w:tabs>
        <w:ind w:left="3600" w:hanging="360"/>
      </w:pPr>
      <w:rPr>
        <w:rFonts w:ascii="Arial" w:hAnsi="Arial" w:hint="default"/>
      </w:rPr>
    </w:lvl>
    <w:lvl w:ilvl="5" w:tplc="935EFAA4" w:tentative="1">
      <w:start w:val="1"/>
      <w:numFmt w:val="bullet"/>
      <w:lvlText w:val="•"/>
      <w:lvlJc w:val="left"/>
      <w:pPr>
        <w:tabs>
          <w:tab w:val="num" w:pos="4320"/>
        </w:tabs>
        <w:ind w:left="4320" w:hanging="360"/>
      </w:pPr>
      <w:rPr>
        <w:rFonts w:ascii="Arial" w:hAnsi="Arial" w:hint="default"/>
      </w:rPr>
    </w:lvl>
    <w:lvl w:ilvl="6" w:tplc="16E48124" w:tentative="1">
      <w:start w:val="1"/>
      <w:numFmt w:val="bullet"/>
      <w:lvlText w:val="•"/>
      <w:lvlJc w:val="left"/>
      <w:pPr>
        <w:tabs>
          <w:tab w:val="num" w:pos="5040"/>
        </w:tabs>
        <w:ind w:left="5040" w:hanging="360"/>
      </w:pPr>
      <w:rPr>
        <w:rFonts w:ascii="Arial" w:hAnsi="Arial" w:hint="default"/>
      </w:rPr>
    </w:lvl>
    <w:lvl w:ilvl="7" w:tplc="A2121232" w:tentative="1">
      <w:start w:val="1"/>
      <w:numFmt w:val="bullet"/>
      <w:lvlText w:val="•"/>
      <w:lvlJc w:val="left"/>
      <w:pPr>
        <w:tabs>
          <w:tab w:val="num" w:pos="5760"/>
        </w:tabs>
        <w:ind w:left="5760" w:hanging="360"/>
      </w:pPr>
      <w:rPr>
        <w:rFonts w:ascii="Arial" w:hAnsi="Arial" w:hint="default"/>
      </w:rPr>
    </w:lvl>
    <w:lvl w:ilvl="8" w:tplc="4AA4E71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FB059AF"/>
    <w:multiLevelType w:val="hybridMultilevel"/>
    <w:tmpl w:val="99280B7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440" w:hanging="360"/>
      </w:pPr>
      <w:rPr>
        <w:rFonts w:ascii="Courier New" w:hAnsi="Courier New" w:cs="Courier New" w:hint="default"/>
      </w:rPr>
    </w:lvl>
    <w:lvl w:ilvl="3" w:tplc="04090005">
      <w:start w:val="1"/>
      <w:numFmt w:val="bullet"/>
      <w:lvlText w:val=""/>
      <w:lvlJc w:val="left"/>
      <w:pPr>
        <w:ind w:left="2520" w:hanging="360"/>
      </w:pPr>
      <w:rPr>
        <w:rFonts w:ascii="Wingdings" w:hAnsi="Wingdings"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3911B22"/>
    <w:multiLevelType w:val="hybridMultilevel"/>
    <w:tmpl w:val="600E65F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81432B2"/>
    <w:multiLevelType w:val="hybridMultilevel"/>
    <w:tmpl w:val="2FD467F0"/>
    <w:lvl w:ilvl="0" w:tplc="C518A998">
      <w:start w:val="1"/>
      <w:numFmt w:val="bullet"/>
      <w:lvlText w:val="•"/>
      <w:lvlJc w:val="left"/>
      <w:pPr>
        <w:tabs>
          <w:tab w:val="num" w:pos="720"/>
        </w:tabs>
        <w:ind w:left="720" w:hanging="360"/>
      </w:pPr>
      <w:rPr>
        <w:rFonts w:ascii="Arial" w:hAnsi="Arial" w:hint="default"/>
      </w:rPr>
    </w:lvl>
    <w:lvl w:ilvl="1" w:tplc="DE9A45D6" w:tentative="1">
      <w:start w:val="1"/>
      <w:numFmt w:val="bullet"/>
      <w:lvlText w:val="•"/>
      <w:lvlJc w:val="left"/>
      <w:pPr>
        <w:tabs>
          <w:tab w:val="num" w:pos="1440"/>
        </w:tabs>
        <w:ind w:left="1440" w:hanging="360"/>
      </w:pPr>
      <w:rPr>
        <w:rFonts w:ascii="Arial" w:hAnsi="Arial" w:hint="default"/>
      </w:rPr>
    </w:lvl>
    <w:lvl w:ilvl="2" w:tplc="82FED77E" w:tentative="1">
      <w:start w:val="1"/>
      <w:numFmt w:val="bullet"/>
      <w:lvlText w:val="•"/>
      <w:lvlJc w:val="left"/>
      <w:pPr>
        <w:tabs>
          <w:tab w:val="num" w:pos="2160"/>
        </w:tabs>
        <w:ind w:left="2160" w:hanging="360"/>
      </w:pPr>
      <w:rPr>
        <w:rFonts w:ascii="Arial" w:hAnsi="Arial" w:hint="default"/>
      </w:rPr>
    </w:lvl>
    <w:lvl w:ilvl="3" w:tplc="9EEAE562" w:tentative="1">
      <w:start w:val="1"/>
      <w:numFmt w:val="bullet"/>
      <w:lvlText w:val="•"/>
      <w:lvlJc w:val="left"/>
      <w:pPr>
        <w:tabs>
          <w:tab w:val="num" w:pos="2880"/>
        </w:tabs>
        <w:ind w:left="2880" w:hanging="360"/>
      </w:pPr>
      <w:rPr>
        <w:rFonts w:ascii="Arial" w:hAnsi="Arial" w:hint="default"/>
      </w:rPr>
    </w:lvl>
    <w:lvl w:ilvl="4" w:tplc="A1664116" w:tentative="1">
      <w:start w:val="1"/>
      <w:numFmt w:val="bullet"/>
      <w:lvlText w:val="•"/>
      <w:lvlJc w:val="left"/>
      <w:pPr>
        <w:tabs>
          <w:tab w:val="num" w:pos="3600"/>
        </w:tabs>
        <w:ind w:left="3600" w:hanging="360"/>
      </w:pPr>
      <w:rPr>
        <w:rFonts w:ascii="Arial" w:hAnsi="Arial" w:hint="default"/>
      </w:rPr>
    </w:lvl>
    <w:lvl w:ilvl="5" w:tplc="5FB65B78" w:tentative="1">
      <w:start w:val="1"/>
      <w:numFmt w:val="bullet"/>
      <w:lvlText w:val="•"/>
      <w:lvlJc w:val="left"/>
      <w:pPr>
        <w:tabs>
          <w:tab w:val="num" w:pos="4320"/>
        </w:tabs>
        <w:ind w:left="4320" w:hanging="360"/>
      </w:pPr>
      <w:rPr>
        <w:rFonts w:ascii="Arial" w:hAnsi="Arial" w:hint="default"/>
      </w:rPr>
    </w:lvl>
    <w:lvl w:ilvl="6" w:tplc="89FCF162" w:tentative="1">
      <w:start w:val="1"/>
      <w:numFmt w:val="bullet"/>
      <w:lvlText w:val="•"/>
      <w:lvlJc w:val="left"/>
      <w:pPr>
        <w:tabs>
          <w:tab w:val="num" w:pos="5040"/>
        </w:tabs>
        <w:ind w:left="5040" w:hanging="360"/>
      </w:pPr>
      <w:rPr>
        <w:rFonts w:ascii="Arial" w:hAnsi="Arial" w:hint="default"/>
      </w:rPr>
    </w:lvl>
    <w:lvl w:ilvl="7" w:tplc="FB9672E2" w:tentative="1">
      <w:start w:val="1"/>
      <w:numFmt w:val="bullet"/>
      <w:lvlText w:val="•"/>
      <w:lvlJc w:val="left"/>
      <w:pPr>
        <w:tabs>
          <w:tab w:val="num" w:pos="5760"/>
        </w:tabs>
        <w:ind w:left="5760" w:hanging="360"/>
      </w:pPr>
      <w:rPr>
        <w:rFonts w:ascii="Arial" w:hAnsi="Arial" w:hint="default"/>
      </w:rPr>
    </w:lvl>
    <w:lvl w:ilvl="8" w:tplc="B896041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8CE268F"/>
    <w:multiLevelType w:val="hybridMultilevel"/>
    <w:tmpl w:val="63E250E2"/>
    <w:lvl w:ilvl="0" w:tplc="80CA486A">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995D63"/>
    <w:multiLevelType w:val="hybridMultilevel"/>
    <w:tmpl w:val="E9DE80AC"/>
    <w:lvl w:ilvl="0" w:tplc="B0F098F8">
      <w:start w:val="1"/>
      <w:numFmt w:val="bullet"/>
      <w:lvlText w:val="•"/>
      <w:lvlJc w:val="left"/>
      <w:pPr>
        <w:tabs>
          <w:tab w:val="num" w:pos="720"/>
        </w:tabs>
        <w:ind w:left="720" w:hanging="360"/>
      </w:pPr>
      <w:rPr>
        <w:rFonts w:ascii="Arial" w:hAnsi="Arial" w:hint="default"/>
      </w:rPr>
    </w:lvl>
    <w:lvl w:ilvl="1" w:tplc="DFFEB412" w:tentative="1">
      <w:start w:val="1"/>
      <w:numFmt w:val="bullet"/>
      <w:lvlText w:val="•"/>
      <w:lvlJc w:val="left"/>
      <w:pPr>
        <w:tabs>
          <w:tab w:val="num" w:pos="1440"/>
        </w:tabs>
        <w:ind w:left="1440" w:hanging="360"/>
      </w:pPr>
      <w:rPr>
        <w:rFonts w:ascii="Arial" w:hAnsi="Arial" w:hint="default"/>
      </w:rPr>
    </w:lvl>
    <w:lvl w:ilvl="2" w:tplc="9E64F6D8" w:tentative="1">
      <w:start w:val="1"/>
      <w:numFmt w:val="bullet"/>
      <w:lvlText w:val="•"/>
      <w:lvlJc w:val="left"/>
      <w:pPr>
        <w:tabs>
          <w:tab w:val="num" w:pos="2160"/>
        </w:tabs>
        <w:ind w:left="2160" w:hanging="360"/>
      </w:pPr>
      <w:rPr>
        <w:rFonts w:ascii="Arial" w:hAnsi="Arial" w:hint="default"/>
      </w:rPr>
    </w:lvl>
    <w:lvl w:ilvl="3" w:tplc="4CA01D70" w:tentative="1">
      <w:start w:val="1"/>
      <w:numFmt w:val="bullet"/>
      <w:lvlText w:val="•"/>
      <w:lvlJc w:val="left"/>
      <w:pPr>
        <w:tabs>
          <w:tab w:val="num" w:pos="2880"/>
        </w:tabs>
        <w:ind w:left="2880" w:hanging="360"/>
      </w:pPr>
      <w:rPr>
        <w:rFonts w:ascii="Arial" w:hAnsi="Arial" w:hint="default"/>
      </w:rPr>
    </w:lvl>
    <w:lvl w:ilvl="4" w:tplc="AD3E96EA" w:tentative="1">
      <w:start w:val="1"/>
      <w:numFmt w:val="bullet"/>
      <w:lvlText w:val="•"/>
      <w:lvlJc w:val="left"/>
      <w:pPr>
        <w:tabs>
          <w:tab w:val="num" w:pos="3600"/>
        </w:tabs>
        <w:ind w:left="3600" w:hanging="360"/>
      </w:pPr>
      <w:rPr>
        <w:rFonts w:ascii="Arial" w:hAnsi="Arial" w:hint="default"/>
      </w:rPr>
    </w:lvl>
    <w:lvl w:ilvl="5" w:tplc="20361E10" w:tentative="1">
      <w:start w:val="1"/>
      <w:numFmt w:val="bullet"/>
      <w:lvlText w:val="•"/>
      <w:lvlJc w:val="left"/>
      <w:pPr>
        <w:tabs>
          <w:tab w:val="num" w:pos="4320"/>
        </w:tabs>
        <w:ind w:left="4320" w:hanging="360"/>
      </w:pPr>
      <w:rPr>
        <w:rFonts w:ascii="Arial" w:hAnsi="Arial" w:hint="default"/>
      </w:rPr>
    </w:lvl>
    <w:lvl w:ilvl="6" w:tplc="C0BC6E64" w:tentative="1">
      <w:start w:val="1"/>
      <w:numFmt w:val="bullet"/>
      <w:lvlText w:val="•"/>
      <w:lvlJc w:val="left"/>
      <w:pPr>
        <w:tabs>
          <w:tab w:val="num" w:pos="5040"/>
        </w:tabs>
        <w:ind w:left="5040" w:hanging="360"/>
      </w:pPr>
      <w:rPr>
        <w:rFonts w:ascii="Arial" w:hAnsi="Arial" w:hint="default"/>
      </w:rPr>
    </w:lvl>
    <w:lvl w:ilvl="7" w:tplc="78FA950A" w:tentative="1">
      <w:start w:val="1"/>
      <w:numFmt w:val="bullet"/>
      <w:lvlText w:val="•"/>
      <w:lvlJc w:val="left"/>
      <w:pPr>
        <w:tabs>
          <w:tab w:val="num" w:pos="5760"/>
        </w:tabs>
        <w:ind w:left="5760" w:hanging="360"/>
      </w:pPr>
      <w:rPr>
        <w:rFonts w:ascii="Arial" w:hAnsi="Arial" w:hint="default"/>
      </w:rPr>
    </w:lvl>
    <w:lvl w:ilvl="8" w:tplc="43F6A9A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4B53781"/>
    <w:multiLevelType w:val="hybridMultilevel"/>
    <w:tmpl w:val="2E12DAD0"/>
    <w:lvl w:ilvl="0" w:tplc="D818D366">
      <w:start w:val="1"/>
      <w:numFmt w:val="bullet"/>
      <w:lvlText w:val="•"/>
      <w:lvlJc w:val="left"/>
      <w:pPr>
        <w:tabs>
          <w:tab w:val="num" w:pos="720"/>
        </w:tabs>
        <w:ind w:left="720" w:hanging="360"/>
      </w:pPr>
      <w:rPr>
        <w:rFonts w:ascii="Arial" w:hAnsi="Arial" w:hint="default"/>
      </w:rPr>
    </w:lvl>
    <w:lvl w:ilvl="1" w:tplc="6FA0EEAC" w:tentative="1">
      <w:start w:val="1"/>
      <w:numFmt w:val="bullet"/>
      <w:lvlText w:val="•"/>
      <w:lvlJc w:val="left"/>
      <w:pPr>
        <w:tabs>
          <w:tab w:val="num" w:pos="1440"/>
        </w:tabs>
        <w:ind w:left="1440" w:hanging="360"/>
      </w:pPr>
      <w:rPr>
        <w:rFonts w:ascii="Arial" w:hAnsi="Arial" w:hint="default"/>
      </w:rPr>
    </w:lvl>
    <w:lvl w:ilvl="2" w:tplc="E0BAF3FA" w:tentative="1">
      <w:start w:val="1"/>
      <w:numFmt w:val="bullet"/>
      <w:lvlText w:val="•"/>
      <w:lvlJc w:val="left"/>
      <w:pPr>
        <w:tabs>
          <w:tab w:val="num" w:pos="2160"/>
        </w:tabs>
        <w:ind w:left="2160" w:hanging="360"/>
      </w:pPr>
      <w:rPr>
        <w:rFonts w:ascii="Arial" w:hAnsi="Arial" w:hint="default"/>
      </w:rPr>
    </w:lvl>
    <w:lvl w:ilvl="3" w:tplc="88BC0B8C" w:tentative="1">
      <w:start w:val="1"/>
      <w:numFmt w:val="bullet"/>
      <w:lvlText w:val="•"/>
      <w:lvlJc w:val="left"/>
      <w:pPr>
        <w:tabs>
          <w:tab w:val="num" w:pos="2880"/>
        </w:tabs>
        <w:ind w:left="2880" w:hanging="360"/>
      </w:pPr>
      <w:rPr>
        <w:rFonts w:ascii="Arial" w:hAnsi="Arial" w:hint="default"/>
      </w:rPr>
    </w:lvl>
    <w:lvl w:ilvl="4" w:tplc="60F64E6C" w:tentative="1">
      <w:start w:val="1"/>
      <w:numFmt w:val="bullet"/>
      <w:lvlText w:val="•"/>
      <w:lvlJc w:val="left"/>
      <w:pPr>
        <w:tabs>
          <w:tab w:val="num" w:pos="3600"/>
        </w:tabs>
        <w:ind w:left="3600" w:hanging="360"/>
      </w:pPr>
      <w:rPr>
        <w:rFonts w:ascii="Arial" w:hAnsi="Arial" w:hint="default"/>
      </w:rPr>
    </w:lvl>
    <w:lvl w:ilvl="5" w:tplc="E1A04A5C" w:tentative="1">
      <w:start w:val="1"/>
      <w:numFmt w:val="bullet"/>
      <w:lvlText w:val="•"/>
      <w:lvlJc w:val="left"/>
      <w:pPr>
        <w:tabs>
          <w:tab w:val="num" w:pos="4320"/>
        </w:tabs>
        <w:ind w:left="4320" w:hanging="360"/>
      </w:pPr>
      <w:rPr>
        <w:rFonts w:ascii="Arial" w:hAnsi="Arial" w:hint="default"/>
      </w:rPr>
    </w:lvl>
    <w:lvl w:ilvl="6" w:tplc="0AEE9CC2" w:tentative="1">
      <w:start w:val="1"/>
      <w:numFmt w:val="bullet"/>
      <w:lvlText w:val="•"/>
      <w:lvlJc w:val="left"/>
      <w:pPr>
        <w:tabs>
          <w:tab w:val="num" w:pos="5040"/>
        </w:tabs>
        <w:ind w:left="5040" w:hanging="360"/>
      </w:pPr>
      <w:rPr>
        <w:rFonts w:ascii="Arial" w:hAnsi="Arial" w:hint="default"/>
      </w:rPr>
    </w:lvl>
    <w:lvl w:ilvl="7" w:tplc="412A6B48" w:tentative="1">
      <w:start w:val="1"/>
      <w:numFmt w:val="bullet"/>
      <w:lvlText w:val="•"/>
      <w:lvlJc w:val="left"/>
      <w:pPr>
        <w:tabs>
          <w:tab w:val="num" w:pos="5760"/>
        </w:tabs>
        <w:ind w:left="5760" w:hanging="360"/>
      </w:pPr>
      <w:rPr>
        <w:rFonts w:ascii="Arial" w:hAnsi="Arial" w:hint="default"/>
      </w:rPr>
    </w:lvl>
    <w:lvl w:ilvl="8" w:tplc="01CEB02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8B70B00"/>
    <w:multiLevelType w:val="hybridMultilevel"/>
    <w:tmpl w:val="1168065E"/>
    <w:lvl w:ilvl="0" w:tplc="7E749D8E">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C0C663E"/>
    <w:multiLevelType w:val="hybridMultilevel"/>
    <w:tmpl w:val="487AF6B0"/>
    <w:lvl w:ilvl="0" w:tplc="3F6A3850">
      <w:start w:val="1"/>
      <w:numFmt w:val="bullet"/>
      <w:lvlText w:val="•"/>
      <w:lvlJc w:val="left"/>
      <w:pPr>
        <w:tabs>
          <w:tab w:val="num" w:pos="720"/>
        </w:tabs>
        <w:ind w:left="720" w:hanging="360"/>
      </w:pPr>
      <w:rPr>
        <w:rFonts w:ascii="Arial" w:hAnsi="Arial" w:hint="default"/>
      </w:rPr>
    </w:lvl>
    <w:lvl w:ilvl="1" w:tplc="E8B612D6" w:tentative="1">
      <w:start w:val="1"/>
      <w:numFmt w:val="bullet"/>
      <w:lvlText w:val="•"/>
      <w:lvlJc w:val="left"/>
      <w:pPr>
        <w:tabs>
          <w:tab w:val="num" w:pos="1440"/>
        </w:tabs>
        <w:ind w:left="1440" w:hanging="360"/>
      </w:pPr>
      <w:rPr>
        <w:rFonts w:ascii="Arial" w:hAnsi="Arial" w:hint="default"/>
      </w:rPr>
    </w:lvl>
    <w:lvl w:ilvl="2" w:tplc="16FE73B0" w:tentative="1">
      <w:start w:val="1"/>
      <w:numFmt w:val="bullet"/>
      <w:lvlText w:val="•"/>
      <w:lvlJc w:val="left"/>
      <w:pPr>
        <w:tabs>
          <w:tab w:val="num" w:pos="2160"/>
        </w:tabs>
        <w:ind w:left="2160" w:hanging="360"/>
      </w:pPr>
      <w:rPr>
        <w:rFonts w:ascii="Arial" w:hAnsi="Arial" w:hint="default"/>
      </w:rPr>
    </w:lvl>
    <w:lvl w:ilvl="3" w:tplc="847649FE" w:tentative="1">
      <w:start w:val="1"/>
      <w:numFmt w:val="bullet"/>
      <w:lvlText w:val="•"/>
      <w:lvlJc w:val="left"/>
      <w:pPr>
        <w:tabs>
          <w:tab w:val="num" w:pos="2880"/>
        </w:tabs>
        <w:ind w:left="2880" w:hanging="360"/>
      </w:pPr>
      <w:rPr>
        <w:rFonts w:ascii="Arial" w:hAnsi="Arial" w:hint="default"/>
      </w:rPr>
    </w:lvl>
    <w:lvl w:ilvl="4" w:tplc="274613F2" w:tentative="1">
      <w:start w:val="1"/>
      <w:numFmt w:val="bullet"/>
      <w:lvlText w:val="•"/>
      <w:lvlJc w:val="left"/>
      <w:pPr>
        <w:tabs>
          <w:tab w:val="num" w:pos="3600"/>
        </w:tabs>
        <w:ind w:left="3600" w:hanging="360"/>
      </w:pPr>
      <w:rPr>
        <w:rFonts w:ascii="Arial" w:hAnsi="Arial" w:hint="default"/>
      </w:rPr>
    </w:lvl>
    <w:lvl w:ilvl="5" w:tplc="9CB8E926" w:tentative="1">
      <w:start w:val="1"/>
      <w:numFmt w:val="bullet"/>
      <w:lvlText w:val="•"/>
      <w:lvlJc w:val="left"/>
      <w:pPr>
        <w:tabs>
          <w:tab w:val="num" w:pos="4320"/>
        </w:tabs>
        <w:ind w:left="4320" w:hanging="360"/>
      </w:pPr>
      <w:rPr>
        <w:rFonts w:ascii="Arial" w:hAnsi="Arial" w:hint="default"/>
      </w:rPr>
    </w:lvl>
    <w:lvl w:ilvl="6" w:tplc="D536077A" w:tentative="1">
      <w:start w:val="1"/>
      <w:numFmt w:val="bullet"/>
      <w:lvlText w:val="•"/>
      <w:lvlJc w:val="left"/>
      <w:pPr>
        <w:tabs>
          <w:tab w:val="num" w:pos="5040"/>
        </w:tabs>
        <w:ind w:left="5040" w:hanging="360"/>
      </w:pPr>
      <w:rPr>
        <w:rFonts w:ascii="Arial" w:hAnsi="Arial" w:hint="default"/>
      </w:rPr>
    </w:lvl>
    <w:lvl w:ilvl="7" w:tplc="1EE4618E" w:tentative="1">
      <w:start w:val="1"/>
      <w:numFmt w:val="bullet"/>
      <w:lvlText w:val="•"/>
      <w:lvlJc w:val="left"/>
      <w:pPr>
        <w:tabs>
          <w:tab w:val="num" w:pos="5760"/>
        </w:tabs>
        <w:ind w:left="5760" w:hanging="360"/>
      </w:pPr>
      <w:rPr>
        <w:rFonts w:ascii="Arial" w:hAnsi="Arial" w:hint="default"/>
      </w:rPr>
    </w:lvl>
    <w:lvl w:ilvl="8" w:tplc="FC2CEF7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79A140F"/>
    <w:multiLevelType w:val="hybridMultilevel"/>
    <w:tmpl w:val="55C4C054"/>
    <w:lvl w:ilvl="0" w:tplc="D2FE14A2">
      <w:start w:val="1"/>
      <w:numFmt w:val="bullet"/>
      <w:lvlText w:val="•"/>
      <w:lvlJc w:val="left"/>
      <w:pPr>
        <w:tabs>
          <w:tab w:val="num" w:pos="720"/>
        </w:tabs>
        <w:ind w:left="720" w:hanging="360"/>
      </w:pPr>
      <w:rPr>
        <w:rFonts w:ascii="Arial" w:hAnsi="Arial" w:hint="default"/>
      </w:rPr>
    </w:lvl>
    <w:lvl w:ilvl="1" w:tplc="0D6C593E" w:tentative="1">
      <w:start w:val="1"/>
      <w:numFmt w:val="bullet"/>
      <w:lvlText w:val="•"/>
      <w:lvlJc w:val="left"/>
      <w:pPr>
        <w:tabs>
          <w:tab w:val="num" w:pos="1440"/>
        </w:tabs>
        <w:ind w:left="1440" w:hanging="360"/>
      </w:pPr>
      <w:rPr>
        <w:rFonts w:ascii="Arial" w:hAnsi="Arial" w:hint="default"/>
      </w:rPr>
    </w:lvl>
    <w:lvl w:ilvl="2" w:tplc="2B968354" w:tentative="1">
      <w:start w:val="1"/>
      <w:numFmt w:val="bullet"/>
      <w:lvlText w:val="•"/>
      <w:lvlJc w:val="left"/>
      <w:pPr>
        <w:tabs>
          <w:tab w:val="num" w:pos="2160"/>
        </w:tabs>
        <w:ind w:left="2160" w:hanging="360"/>
      </w:pPr>
      <w:rPr>
        <w:rFonts w:ascii="Arial" w:hAnsi="Arial" w:hint="default"/>
      </w:rPr>
    </w:lvl>
    <w:lvl w:ilvl="3" w:tplc="AC4EBD78" w:tentative="1">
      <w:start w:val="1"/>
      <w:numFmt w:val="bullet"/>
      <w:lvlText w:val="•"/>
      <w:lvlJc w:val="left"/>
      <w:pPr>
        <w:tabs>
          <w:tab w:val="num" w:pos="2880"/>
        </w:tabs>
        <w:ind w:left="2880" w:hanging="360"/>
      </w:pPr>
      <w:rPr>
        <w:rFonts w:ascii="Arial" w:hAnsi="Arial" w:hint="default"/>
      </w:rPr>
    </w:lvl>
    <w:lvl w:ilvl="4" w:tplc="3CDC289A" w:tentative="1">
      <w:start w:val="1"/>
      <w:numFmt w:val="bullet"/>
      <w:lvlText w:val="•"/>
      <w:lvlJc w:val="left"/>
      <w:pPr>
        <w:tabs>
          <w:tab w:val="num" w:pos="3600"/>
        </w:tabs>
        <w:ind w:left="3600" w:hanging="360"/>
      </w:pPr>
      <w:rPr>
        <w:rFonts w:ascii="Arial" w:hAnsi="Arial" w:hint="default"/>
      </w:rPr>
    </w:lvl>
    <w:lvl w:ilvl="5" w:tplc="FCEA474A" w:tentative="1">
      <w:start w:val="1"/>
      <w:numFmt w:val="bullet"/>
      <w:lvlText w:val="•"/>
      <w:lvlJc w:val="left"/>
      <w:pPr>
        <w:tabs>
          <w:tab w:val="num" w:pos="4320"/>
        </w:tabs>
        <w:ind w:left="4320" w:hanging="360"/>
      </w:pPr>
      <w:rPr>
        <w:rFonts w:ascii="Arial" w:hAnsi="Arial" w:hint="default"/>
      </w:rPr>
    </w:lvl>
    <w:lvl w:ilvl="6" w:tplc="31EA4DE8" w:tentative="1">
      <w:start w:val="1"/>
      <w:numFmt w:val="bullet"/>
      <w:lvlText w:val="•"/>
      <w:lvlJc w:val="left"/>
      <w:pPr>
        <w:tabs>
          <w:tab w:val="num" w:pos="5040"/>
        </w:tabs>
        <w:ind w:left="5040" w:hanging="360"/>
      </w:pPr>
      <w:rPr>
        <w:rFonts w:ascii="Arial" w:hAnsi="Arial" w:hint="default"/>
      </w:rPr>
    </w:lvl>
    <w:lvl w:ilvl="7" w:tplc="52109B32" w:tentative="1">
      <w:start w:val="1"/>
      <w:numFmt w:val="bullet"/>
      <w:lvlText w:val="•"/>
      <w:lvlJc w:val="left"/>
      <w:pPr>
        <w:tabs>
          <w:tab w:val="num" w:pos="5760"/>
        </w:tabs>
        <w:ind w:left="5760" w:hanging="360"/>
      </w:pPr>
      <w:rPr>
        <w:rFonts w:ascii="Arial" w:hAnsi="Arial" w:hint="default"/>
      </w:rPr>
    </w:lvl>
    <w:lvl w:ilvl="8" w:tplc="691006B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D67202A"/>
    <w:multiLevelType w:val="hybridMultilevel"/>
    <w:tmpl w:val="464A1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435462"/>
    <w:multiLevelType w:val="hybridMultilevel"/>
    <w:tmpl w:val="CFA23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F6169C"/>
    <w:multiLevelType w:val="hybridMultilevel"/>
    <w:tmpl w:val="B5BC61BC"/>
    <w:lvl w:ilvl="0" w:tplc="FAE828C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252262D"/>
    <w:multiLevelType w:val="hybridMultilevel"/>
    <w:tmpl w:val="EA020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A7585B"/>
    <w:multiLevelType w:val="hybridMultilevel"/>
    <w:tmpl w:val="D0B8E372"/>
    <w:lvl w:ilvl="0" w:tplc="04090001">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722E24"/>
    <w:multiLevelType w:val="hybridMultilevel"/>
    <w:tmpl w:val="B866C9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0"/>
  </w:num>
  <w:num w:numId="2">
    <w:abstractNumId w:val="3"/>
  </w:num>
  <w:num w:numId="3">
    <w:abstractNumId w:val="5"/>
  </w:num>
  <w:num w:numId="4">
    <w:abstractNumId w:val="2"/>
  </w:num>
  <w:num w:numId="5">
    <w:abstractNumId w:val="19"/>
  </w:num>
  <w:num w:numId="6">
    <w:abstractNumId w:val="14"/>
  </w:num>
  <w:num w:numId="7">
    <w:abstractNumId w:val="0"/>
  </w:num>
  <w:num w:numId="8">
    <w:abstractNumId w:val="21"/>
  </w:num>
  <w:num w:numId="9">
    <w:abstractNumId w:val="11"/>
  </w:num>
  <w:num w:numId="10">
    <w:abstractNumId w:val="22"/>
  </w:num>
  <w:num w:numId="11">
    <w:abstractNumId w:val="18"/>
  </w:num>
  <w:num w:numId="12">
    <w:abstractNumId w:val="9"/>
  </w:num>
  <w:num w:numId="13">
    <w:abstractNumId w:val="8"/>
  </w:num>
  <w:num w:numId="14">
    <w:abstractNumId w:val="1"/>
  </w:num>
  <w:num w:numId="15">
    <w:abstractNumId w:val="6"/>
  </w:num>
  <w:num w:numId="16">
    <w:abstractNumId w:val="15"/>
  </w:num>
  <w:num w:numId="17">
    <w:abstractNumId w:val="4"/>
  </w:num>
  <w:num w:numId="18">
    <w:abstractNumId w:val="10"/>
  </w:num>
  <w:num w:numId="19">
    <w:abstractNumId w:val="16"/>
  </w:num>
  <w:num w:numId="20">
    <w:abstractNumId w:val="12"/>
  </w:num>
  <w:num w:numId="21">
    <w:abstractNumId w:val="7"/>
  </w:num>
  <w:num w:numId="22">
    <w:abstractNumId w:val="13"/>
  </w:num>
  <w:num w:numId="2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1AB"/>
    <w:rsid w:val="000124ED"/>
    <w:rsid w:val="00034983"/>
    <w:rsid w:val="000613CB"/>
    <w:rsid w:val="00065D78"/>
    <w:rsid w:val="00073F68"/>
    <w:rsid w:val="000A0F7F"/>
    <w:rsid w:val="000C2785"/>
    <w:rsid w:val="000C3924"/>
    <w:rsid w:val="000D0720"/>
    <w:rsid w:val="000D3766"/>
    <w:rsid w:val="000D4C80"/>
    <w:rsid w:val="000E03BE"/>
    <w:rsid w:val="000E77DF"/>
    <w:rsid w:val="000F1978"/>
    <w:rsid w:val="00122ABF"/>
    <w:rsid w:val="00141733"/>
    <w:rsid w:val="00141A94"/>
    <w:rsid w:val="00145C33"/>
    <w:rsid w:val="001479D7"/>
    <w:rsid w:val="00156626"/>
    <w:rsid w:val="0016210A"/>
    <w:rsid w:val="00172D18"/>
    <w:rsid w:val="00176D94"/>
    <w:rsid w:val="00177F38"/>
    <w:rsid w:val="00190166"/>
    <w:rsid w:val="001921D5"/>
    <w:rsid w:val="001A78F7"/>
    <w:rsid w:val="001D2912"/>
    <w:rsid w:val="001D2D9C"/>
    <w:rsid w:val="001E13D8"/>
    <w:rsid w:val="001E1F00"/>
    <w:rsid w:val="00201C8C"/>
    <w:rsid w:val="00207363"/>
    <w:rsid w:val="00217330"/>
    <w:rsid w:val="00240AF0"/>
    <w:rsid w:val="00250F4E"/>
    <w:rsid w:val="00256632"/>
    <w:rsid w:val="002608E4"/>
    <w:rsid w:val="002D17E1"/>
    <w:rsid w:val="002D3405"/>
    <w:rsid w:val="002E46FA"/>
    <w:rsid w:val="002E69F9"/>
    <w:rsid w:val="002F2CB3"/>
    <w:rsid w:val="002F7308"/>
    <w:rsid w:val="002F7A60"/>
    <w:rsid w:val="00301DA2"/>
    <w:rsid w:val="00302745"/>
    <w:rsid w:val="003151F2"/>
    <w:rsid w:val="00326092"/>
    <w:rsid w:val="003506F1"/>
    <w:rsid w:val="00365B1E"/>
    <w:rsid w:val="00374564"/>
    <w:rsid w:val="00381EAF"/>
    <w:rsid w:val="00387873"/>
    <w:rsid w:val="003A173F"/>
    <w:rsid w:val="003E6866"/>
    <w:rsid w:val="003F3904"/>
    <w:rsid w:val="00402501"/>
    <w:rsid w:val="00463A4B"/>
    <w:rsid w:val="00464E03"/>
    <w:rsid w:val="00486B7F"/>
    <w:rsid w:val="004977C7"/>
    <w:rsid w:val="004A3D6B"/>
    <w:rsid w:val="004A4AD9"/>
    <w:rsid w:val="004E1B7B"/>
    <w:rsid w:val="004F12F6"/>
    <w:rsid w:val="0050596D"/>
    <w:rsid w:val="0051327A"/>
    <w:rsid w:val="0051738A"/>
    <w:rsid w:val="00536F6B"/>
    <w:rsid w:val="005407C1"/>
    <w:rsid w:val="00551119"/>
    <w:rsid w:val="00573E16"/>
    <w:rsid w:val="005835D4"/>
    <w:rsid w:val="00583EA7"/>
    <w:rsid w:val="005A0BAD"/>
    <w:rsid w:val="005B114F"/>
    <w:rsid w:val="005C6D12"/>
    <w:rsid w:val="005E7B50"/>
    <w:rsid w:val="005F4EAA"/>
    <w:rsid w:val="005F7254"/>
    <w:rsid w:val="006147D9"/>
    <w:rsid w:val="00620C22"/>
    <w:rsid w:val="00644439"/>
    <w:rsid w:val="00650277"/>
    <w:rsid w:val="0065282A"/>
    <w:rsid w:val="00656C48"/>
    <w:rsid w:val="00660A82"/>
    <w:rsid w:val="00665464"/>
    <w:rsid w:val="00704843"/>
    <w:rsid w:val="00710EA5"/>
    <w:rsid w:val="00720CF8"/>
    <w:rsid w:val="0072298A"/>
    <w:rsid w:val="00737F6B"/>
    <w:rsid w:val="00757F96"/>
    <w:rsid w:val="00762166"/>
    <w:rsid w:val="00772480"/>
    <w:rsid w:val="007729FC"/>
    <w:rsid w:val="007738FF"/>
    <w:rsid w:val="00781076"/>
    <w:rsid w:val="00792973"/>
    <w:rsid w:val="007A367C"/>
    <w:rsid w:val="007B26B3"/>
    <w:rsid w:val="007C073A"/>
    <w:rsid w:val="00802B52"/>
    <w:rsid w:val="00804DE6"/>
    <w:rsid w:val="00806C64"/>
    <w:rsid w:val="0082753C"/>
    <w:rsid w:val="00830C32"/>
    <w:rsid w:val="00846588"/>
    <w:rsid w:val="00853CB6"/>
    <w:rsid w:val="00861E4D"/>
    <w:rsid w:val="008641E5"/>
    <w:rsid w:val="0087748F"/>
    <w:rsid w:val="008836AA"/>
    <w:rsid w:val="00884916"/>
    <w:rsid w:val="0088615B"/>
    <w:rsid w:val="008930BF"/>
    <w:rsid w:val="00895BC8"/>
    <w:rsid w:val="008C2177"/>
    <w:rsid w:val="008C600A"/>
    <w:rsid w:val="008F3A5D"/>
    <w:rsid w:val="008F51C8"/>
    <w:rsid w:val="008F5E42"/>
    <w:rsid w:val="00900F43"/>
    <w:rsid w:val="00901994"/>
    <w:rsid w:val="00905078"/>
    <w:rsid w:val="00912394"/>
    <w:rsid w:val="00921733"/>
    <w:rsid w:val="0092202B"/>
    <w:rsid w:val="00931C76"/>
    <w:rsid w:val="00946A9A"/>
    <w:rsid w:val="009528E3"/>
    <w:rsid w:val="009621CC"/>
    <w:rsid w:val="00967D79"/>
    <w:rsid w:val="0099513F"/>
    <w:rsid w:val="009A33B1"/>
    <w:rsid w:val="009A7D0A"/>
    <w:rsid w:val="009C5C21"/>
    <w:rsid w:val="009C7D5A"/>
    <w:rsid w:val="009D03D5"/>
    <w:rsid w:val="009D23BD"/>
    <w:rsid w:val="009D2632"/>
    <w:rsid w:val="009D65BC"/>
    <w:rsid w:val="00A12769"/>
    <w:rsid w:val="00A151AB"/>
    <w:rsid w:val="00A2223B"/>
    <w:rsid w:val="00A31E5E"/>
    <w:rsid w:val="00A33E9C"/>
    <w:rsid w:val="00A3400D"/>
    <w:rsid w:val="00A471B1"/>
    <w:rsid w:val="00A50AE2"/>
    <w:rsid w:val="00A6581A"/>
    <w:rsid w:val="00A67910"/>
    <w:rsid w:val="00A71217"/>
    <w:rsid w:val="00A73A2A"/>
    <w:rsid w:val="00A81C94"/>
    <w:rsid w:val="00A82CE6"/>
    <w:rsid w:val="00A871ED"/>
    <w:rsid w:val="00AB3A9B"/>
    <w:rsid w:val="00AB6E70"/>
    <w:rsid w:val="00AD30D3"/>
    <w:rsid w:val="00AE166F"/>
    <w:rsid w:val="00AF0378"/>
    <w:rsid w:val="00AF2691"/>
    <w:rsid w:val="00AF7EDE"/>
    <w:rsid w:val="00B01BA7"/>
    <w:rsid w:val="00B04C60"/>
    <w:rsid w:val="00B24358"/>
    <w:rsid w:val="00B35070"/>
    <w:rsid w:val="00B353B9"/>
    <w:rsid w:val="00B42B04"/>
    <w:rsid w:val="00B47FB0"/>
    <w:rsid w:val="00B55DC8"/>
    <w:rsid w:val="00B658D9"/>
    <w:rsid w:val="00B66C26"/>
    <w:rsid w:val="00B72531"/>
    <w:rsid w:val="00B82DB0"/>
    <w:rsid w:val="00B82DF6"/>
    <w:rsid w:val="00B839BE"/>
    <w:rsid w:val="00BA7A8D"/>
    <w:rsid w:val="00BC5C25"/>
    <w:rsid w:val="00BD3F8F"/>
    <w:rsid w:val="00BD49CC"/>
    <w:rsid w:val="00C04B3D"/>
    <w:rsid w:val="00C06811"/>
    <w:rsid w:val="00C3043A"/>
    <w:rsid w:val="00C321C3"/>
    <w:rsid w:val="00C33F38"/>
    <w:rsid w:val="00C37BF6"/>
    <w:rsid w:val="00C513D3"/>
    <w:rsid w:val="00C65278"/>
    <w:rsid w:val="00C6636D"/>
    <w:rsid w:val="00C7082F"/>
    <w:rsid w:val="00C81D3B"/>
    <w:rsid w:val="00C8340B"/>
    <w:rsid w:val="00CA1549"/>
    <w:rsid w:val="00CC2D79"/>
    <w:rsid w:val="00CE06A5"/>
    <w:rsid w:val="00CE104B"/>
    <w:rsid w:val="00CE642C"/>
    <w:rsid w:val="00CE7B72"/>
    <w:rsid w:val="00D013FB"/>
    <w:rsid w:val="00D3039C"/>
    <w:rsid w:val="00D30B86"/>
    <w:rsid w:val="00D50A61"/>
    <w:rsid w:val="00D51DF7"/>
    <w:rsid w:val="00D63C1B"/>
    <w:rsid w:val="00D63D45"/>
    <w:rsid w:val="00D67EC6"/>
    <w:rsid w:val="00D71702"/>
    <w:rsid w:val="00D94EC6"/>
    <w:rsid w:val="00DB38D7"/>
    <w:rsid w:val="00DB3F4F"/>
    <w:rsid w:val="00DD54A3"/>
    <w:rsid w:val="00DD6F26"/>
    <w:rsid w:val="00DE13D3"/>
    <w:rsid w:val="00DF3046"/>
    <w:rsid w:val="00DF396F"/>
    <w:rsid w:val="00DF730B"/>
    <w:rsid w:val="00E00A98"/>
    <w:rsid w:val="00E05DB2"/>
    <w:rsid w:val="00E118B1"/>
    <w:rsid w:val="00E464F4"/>
    <w:rsid w:val="00E747ED"/>
    <w:rsid w:val="00E839A8"/>
    <w:rsid w:val="00EA234A"/>
    <w:rsid w:val="00EA6E1D"/>
    <w:rsid w:val="00EA76BF"/>
    <w:rsid w:val="00EB3784"/>
    <w:rsid w:val="00EB4C55"/>
    <w:rsid w:val="00EF2D3B"/>
    <w:rsid w:val="00F011A3"/>
    <w:rsid w:val="00F133C5"/>
    <w:rsid w:val="00F168FB"/>
    <w:rsid w:val="00F217D3"/>
    <w:rsid w:val="00F244B0"/>
    <w:rsid w:val="00F3004D"/>
    <w:rsid w:val="00F453DE"/>
    <w:rsid w:val="00F47730"/>
    <w:rsid w:val="00F739FF"/>
    <w:rsid w:val="00F80498"/>
    <w:rsid w:val="00F81C6A"/>
    <w:rsid w:val="00F921F3"/>
    <w:rsid w:val="00F93B07"/>
    <w:rsid w:val="00FA53A7"/>
    <w:rsid w:val="00FB44D6"/>
    <w:rsid w:val="00FB72F4"/>
    <w:rsid w:val="00FC3E68"/>
    <w:rsid w:val="00FC6A9E"/>
    <w:rsid w:val="00FD2E59"/>
    <w:rsid w:val="00FD41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36CD26"/>
  <w15:docId w15:val="{77D0DD0D-6FA2-45BF-84BA-703403BE0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615B"/>
    <w:pPr>
      <w:spacing w:after="120"/>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73F68"/>
    <w:pPr>
      <w:spacing w:before="480"/>
      <w:outlineLvl w:val="0"/>
    </w:pPr>
    <w:rPr>
      <w:b/>
      <w:sz w:val="32"/>
    </w:rPr>
  </w:style>
  <w:style w:type="paragraph" w:styleId="Heading2">
    <w:name w:val="heading 2"/>
    <w:basedOn w:val="Heading3"/>
    <w:next w:val="Normal"/>
    <w:link w:val="Heading2Char"/>
    <w:uiPriority w:val="9"/>
    <w:unhideWhenUsed/>
    <w:qFormat/>
    <w:rsid w:val="00073F68"/>
    <w:pPr>
      <w:spacing w:before="360"/>
      <w:outlineLvl w:val="1"/>
    </w:pPr>
    <w:rPr>
      <w:bCs/>
      <w:sz w:val="28"/>
    </w:rPr>
  </w:style>
  <w:style w:type="paragraph" w:styleId="Heading3">
    <w:name w:val="heading 3"/>
    <w:basedOn w:val="Normal"/>
    <w:next w:val="Normal"/>
    <w:link w:val="Heading3Char"/>
    <w:uiPriority w:val="9"/>
    <w:unhideWhenUsed/>
    <w:qFormat/>
    <w:rsid w:val="00073F68"/>
    <w:pPr>
      <w:spacing w:before="240"/>
      <w:outlineLvl w:val="2"/>
    </w:pPr>
    <w:rPr>
      <w:b/>
    </w:rPr>
  </w:style>
  <w:style w:type="paragraph" w:styleId="Heading4">
    <w:name w:val="heading 4"/>
    <w:basedOn w:val="Normal"/>
    <w:next w:val="Normal"/>
    <w:link w:val="Heading4Char"/>
    <w:uiPriority w:val="9"/>
    <w:unhideWhenUsed/>
    <w:qFormat/>
    <w:rsid w:val="00A151AB"/>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A151AB"/>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A151AB"/>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A151A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151AB"/>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Heading9">
    <w:name w:val="heading 9"/>
    <w:basedOn w:val="Normal"/>
    <w:next w:val="Normal"/>
    <w:link w:val="Heading9Char"/>
    <w:uiPriority w:val="9"/>
    <w:semiHidden/>
    <w:unhideWhenUsed/>
    <w:qFormat/>
    <w:rsid w:val="00A151A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3F68"/>
    <w:rPr>
      <w:rFonts w:ascii="Times New Roman" w:eastAsia="Times New Roman" w:hAnsi="Times New Roman" w:cs="Times New Roman"/>
      <w:b/>
      <w:sz w:val="32"/>
      <w:szCs w:val="24"/>
    </w:rPr>
  </w:style>
  <w:style w:type="character" w:customStyle="1" w:styleId="Heading2Char">
    <w:name w:val="Heading 2 Char"/>
    <w:basedOn w:val="DefaultParagraphFont"/>
    <w:link w:val="Heading2"/>
    <w:uiPriority w:val="9"/>
    <w:rsid w:val="00073F68"/>
    <w:rPr>
      <w:rFonts w:ascii="Times New Roman" w:eastAsia="Times New Roman" w:hAnsi="Times New Roman" w:cs="Times New Roman"/>
      <w:b/>
      <w:bCs/>
      <w:sz w:val="28"/>
      <w:szCs w:val="24"/>
    </w:rPr>
  </w:style>
  <w:style w:type="character" w:customStyle="1" w:styleId="Heading3Char">
    <w:name w:val="Heading 3 Char"/>
    <w:basedOn w:val="DefaultParagraphFont"/>
    <w:link w:val="Heading3"/>
    <w:uiPriority w:val="9"/>
    <w:rsid w:val="00073F68"/>
    <w:rPr>
      <w:rFonts w:ascii="Times New Roman" w:eastAsia="Times New Roman" w:hAnsi="Times New Roman" w:cs="Times New Roman"/>
      <w:b/>
      <w:sz w:val="24"/>
      <w:szCs w:val="24"/>
    </w:rPr>
  </w:style>
  <w:style w:type="character" w:customStyle="1" w:styleId="Heading4Char">
    <w:name w:val="Heading 4 Char"/>
    <w:basedOn w:val="DefaultParagraphFont"/>
    <w:link w:val="Heading4"/>
    <w:uiPriority w:val="9"/>
    <w:rsid w:val="00A151AB"/>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rsid w:val="00A151AB"/>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A151AB"/>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A151A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151AB"/>
    <w:rPr>
      <w:rFonts w:asciiTheme="majorHAnsi" w:eastAsiaTheme="majorEastAsia" w:hAnsiTheme="majorHAnsi" w:cstheme="majorBidi"/>
      <w:color w:val="5B9BD5" w:themeColor="accent1"/>
      <w:sz w:val="20"/>
      <w:szCs w:val="20"/>
    </w:rPr>
  </w:style>
  <w:style w:type="character" w:customStyle="1" w:styleId="Heading9Char">
    <w:name w:val="Heading 9 Char"/>
    <w:basedOn w:val="DefaultParagraphFont"/>
    <w:link w:val="Heading9"/>
    <w:uiPriority w:val="9"/>
    <w:semiHidden/>
    <w:rsid w:val="00A151AB"/>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A151AB"/>
    <w:pPr>
      <w:spacing w:line="240" w:lineRule="auto"/>
    </w:pPr>
    <w:rPr>
      <w:b/>
      <w:bCs/>
      <w:color w:val="5B9BD5" w:themeColor="accent1"/>
      <w:sz w:val="18"/>
      <w:szCs w:val="18"/>
    </w:rPr>
  </w:style>
  <w:style w:type="paragraph" w:styleId="Title">
    <w:name w:val="Title"/>
    <w:basedOn w:val="Normal"/>
    <w:next w:val="Normal"/>
    <w:link w:val="TitleChar"/>
    <w:uiPriority w:val="10"/>
    <w:qFormat/>
    <w:rsid w:val="00A151AB"/>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A151AB"/>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sid w:val="00A151AB"/>
    <w:pPr>
      <w:numPr>
        <w:ilvl w:val="1"/>
      </w:numPr>
    </w:pPr>
    <w:rPr>
      <w:rFonts w:asciiTheme="majorHAnsi" w:eastAsiaTheme="majorEastAsia" w:hAnsiTheme="majorHAnsi" w:cstheme="majorBidi"/>
      <w:i/>
      <w:iCs/>
      <w:color w:val="5B9BD5" w:themeColor="accent1"/>
      <w:spacing w:val="15"/>
    </w:rPr>
  </w:style>
  <w:style w:type="character" w:customStyle="1" w:styleId="SubtitleChar">
    <w:name w:val="Subtitle Char"/>
    <w:basedOn w:val="DefaultParagraphFont"/>
    <w:link w:val="Subtitle"/>
    <w:uiPriority w:val="11"/>
    <w:rsid w:val="00A151AB"/>
    <w:rPr>
      <w:rFonts w:asciiTheme="majorHAnsi" w:eastAsiaTheme="majorEastAsia" w:hAnsiTheme="majorHAnsi" w:cstheme="majorBidi"/>
      <w:i/>
      <w:iCs/>
      <w:color w:val="5B9BD5" w:themeColor="accent1"/>
      <w:spacing w:val="15"/>
      <w:sz w:val="24"/>
      <w:szCs w:val="24"/>
    </w:rPr>
  </w:style>
  <w:style w:type="character" w:styleId="Strong">
    <w:name w:val="Strong"/>
    <w:basedOn w:val="DefaultParagraphFont"/>
    <w:uiPriority w:val="22"/>
    <w:qFormat/>
    <w:rsid w:val="00A151AB"/>
    <w:rPr>
      <w:b/>
      <w:bCs/>
    </w:rPr>
  </w:style>
  <w:style w:type="character" w:styleId="Emphasis">
    <w:name w:val="Emphasis"/>
    <w:basedOn w:val="DefaultParagraphFont"/>
    <w:uiPriority w:val="20"/>
    <w:qFormat/>
    <w:rsid w:val="00A151AB"/>
    <w:rPr>
      <w:i/>
      <w:iCs/>
    </w:rPr>
  </w:style>
  <w:style w:type="paragraph" w:styleId="NoSpacing">
    <w:name w:val="No Spacing"/>
    <w:uiPriority w:val="1"/>
    <w:qFormat/>
    <w:rsid w:val="00A151AB"/>
    <w:pPr>
      <w:spacing w:after="0" w:line="240" w:lineRule="auto"/>
    </w:pPr>
  </w:style>
  <w:style w:type="paragraph" w:styleId="Quote">
    <w:name w:val="Quote"/>
    <w:basedOn w:val="Normal"/>
    <w:next w:val="Normal"/>
    <w:link w:val="QuoteChar"/>
    <w:uiPriority w:val="29"/>
    <w:qFormat/>
    <w:rsid w:val="00A151AB"/>
    <w:rPr>
      <w:i/>
      <w:iCs/>
      <w:color w:val="000000" w:themeColor="text1"/>
    </w:rPr>
  </w:style>
  <w:style w:type="character" w:customStyle="1" w:styleId="QuoteChar">
    <w:name w:val="Quote Char"/>
    <w:basedOn w:val="DefaultParagraphFont"/>
    <w:link w:val="Quote"/>
    <w:uiPriority w:val="29"/>
    <w:rsid w:val="00A151AB"/>
    <w:rPr>
      <w:i/>
      <w:iCs/>
      <w:color w:val="000000" w:themeColor="text1"/>
    </w:rPr>
  </w:style>
  <w:style w:type="paragraph" w:styleId="IntenseQuote">
    <w:name w:val="Intense Quote"/>
    <w:basedOn w:val="Normal"/>
    <w:next w:val="Normal"/>
    <w:link w:val="IntenseQuoteChar"/>
    <w:uiPriority w:val="30"/>
    <w:qFormat/>
    <w:rsid w:val="00A151AB"/>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A151AB"/>
    <w:rPr>
      <w:b/>
      <w:bCs/>
      <w:i/>
      <w:iCs/>
      <w:color w:val="5B9BD5" w:themeColor="accent1"/>
    </w:rPr>
  </w:style>
  <w:style w:type="character" w:styleId="SubtleEmphasis">
    <w:name w:val="Subtle Emphasis"/>
    <w:basedOn w:val="DefaultParagraphFont"/>
    <w:uiPriority w:val="19"/>
    <w:qFormat/>
    <w:rsid w:val="00A151AB"/>
    <w:rPr>
      <w:i/>
      <w:iCs/>
      <w:color w:val="808080" w:themeColor="text1" w:themeTint="7F"/>
    </w:rPr>
  </w:style>
  <w:style w:type="character" w:styleId="IntenseEmphasis">
    <w:name w:val="Intense Emphasis"/>
    <w:basedOn w:val="DefaultParagraphFont"/>
    <w:uiPriority w:val="21"/>
    <w:qFormat/>
    <w:rsid w:val="00A151AB"/>
    <w:rPr>
      <w:b/>
      <w:bCs/>
      <w:i/>
      <w:iCs/>
      <w:color w:val="5B9BD5" w:themeColor="accent1"/>
    </w:rPr>
  </w:style>
  <w:style w:type="character" w:styleId="SubtleReference">
    <w:name w:val="Subtle Reference"/>
    <w:basedOn w:val="DefaultParagraphFont"/>
    <w:uiPriority w:val="31"/>
    <w:qFormat/>
    <w:rsid w:val="00A151AB"/>
    <w:rPr>
      <w:smallCaps/>
      <w:color w:val="ED7D31" w:themeColor="accent2"/>
      <w:u w:val="single"/>
    </w:rPr>
  </w:style>
  <w:style w:type="character" w:styleId="IntenseReference">
    <w:name w:val="Intense Reference"/>
    <w:basedOn w:val="DefaultParagraphFont"/>
    <w:uiPriority w:val="32"/>
    <w:qFormat/>
    <w:rsid w:val="00A151AB"/>
    <w:rPr>
      <w:b/>
      <w:bCs/>
      <w:smallCaps/>
      <w:color w:val="ED7D31" w:themeColor="accent2"/>
      <w:spacing w:val="5"/>
      <w:u w:val="single"/>
    </w:rPr>
  </w:style>
  <w:style w:type="character" w:styleId="BookTitle">
    <w:name w:val="Book Title"/>
    <w:basedOn w:val="DefaultParagraphFont"/>
    <w:uiPriority w:val="33"/>
    <w:qFormat/>
    <w:rsid w:val="00A151AB"/>
    <w:rPr>
      <w:b/>
      <w:bCs/>
      <w:smallCaps/>
      <w:spacing w:val="5"/>
    </w:rPr>
  </w:style>
  <w:style w:type="paragraph" w:styleId="TOCHeading">
    <w:name w:val="TOC Heading"/>
    <w:basedOn w:val="Heading1"/>
    <w:next w:val="Normal"/>
    <w:uiPriority w:val="39"/>
    <w:unhideWhenUsed/>
    <w:qFormat/>
    <w:rsid w:val="00A151AB"/>
    <w:pPr>
      <w:outlineLvl w:val="9"/>
    </w:pPr>
  </w:style>
  <w:style w:type="paragraph" w:styleId="NormalWeb">
    <w:name w:val="Normal (Web)"/>
    <w:basedOn w:val="Normal"/>
    <w:uiPriority w:val="99"/>
    <w:unhideWhenUsed/>
    <w:rsid w:val="00CE06A5"/>
    <w:pPr>
      <w:spacing w:before="100" w:beforeAutospacing="1" w:after="100" w:afterAutospacing="1" w:line="240" w:lineRule="auto"/>
    </w:pPr>
  </w:style>
  <w:style w:type="character" w:styleId="Hyperlink">
    <w:name w:val="Hyperlink"/>
    <w:basedOn w:val="DefaultParagraphFont"/>
    <w:uiPriority w:val="99"/>
    <w:unhideWhenUsed/>
    <w:rsid w:val="00CE06A5"/>
    <w:rPr>
      <w:color w:val="0000FF"/>
      <w:u w:val="single"/>
    </w:rPr>
  </w:style>
  <w:style w:type="character" w:customStyle="1" w:styleId="screenreader-only">
    <w:name w:val="screenreader-only"/>
    <w:basedOn w:val="DefaultParagraphFont"/>
    <w:rsid w:val="00CE06A5"/>
  </w:style>
  <w:style w:type="paragraph" w:styleId="Header">
    <w:name w:val="header"/>
    <w:basedOn w:val="Normal"/>
    <w:link w:val="HeaderChar"/>
    <w:uiPriority w:val="99"/>
    <w:unhideWhenUsed/>
    <w:rsid w:val="00B55D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5DC8"/>
  </w:style>
  <w:style w:type="paragraph" w:styleId="Footer">
    <w:name w:val="footer"/>
    <w:basedOn w:val="Normal"/>
    <w:link w:val="FooterChar"/>
    <w:uiPriority w:val="99"/>
    <w:unhideWhenUsed/>
    <w:rsid w:val="00B55D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5DC8"/>
  </w:style>
  <w:style w:type="paragraph" w:styleId="BalloonText">
    <w:name w:val="Balloon Text"/>
    <w:basedOn w:val="Normal"/>
    <w:link w:val="BalloonTextChar"/>
    <w:uiPriority w:val="99"/>
    <w:semiHidden/>
    <w:unhideWhenUsed/>
    <w:rsid w:val="00EB4C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4C55"/>
    <w:rPr>
      <w:rFonts w:ascii="Segoe UI" w:hAnsi="Segoe UI" w:cs="Segoe UI"/>
      <w:sz w:val="18"/>
      <w:szCs w:val="18"/>
    </w:rPr>
  </w:style>
  <w:style w:type="paragraph" w:styleId="ListParagraph">
    <w:name w:val="List Paragraph"/>
    <w:basedOn w:val="Normal"/>
    <w:uiPriority w:val="34"/>
    <w:qFormat/>
    <w:rsid w:val="00486B7F"/>
    <w:pPr>
      <w:ind w:left="720"/>
    </w:pPr>
  </w:style>
  <w:style w:type="character" w:styleId="FollowedHyperlink">
    <w:name w:val="FollowedHyperlink"/>
    <w:basedOn w:val="DefaultParagraphFont"/>
    <w:uiPriority w:val="99"/>
    <w:semiHidden/>
    <w:unhideWhenUsed/>
    <w:rsid w:val="00C7082F"/>
    <w:rPr>
      <w:color w:val="954F72" w:themeColor="followedHyperlink"/>
      <w:u w:val="single"/>
    </w:rPr>
  </w:style>
  <w:style w:type="character" w:customStyle="1" w:styleId="apple-converted-space">
    <w:name w:val="apple-converted-space"/>
    <w:basedOn w:val="DefaultParagraphFont"/>
    <w:rsid w:val="00AF0378"/>
  </w:style>
  <w:style w:type="paragraph" w:customStyle="1" w:styleId="Body">
    <w:name w:val="Body"/>
    <w:rsid w:val="00FA53A7"/>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numbering" w:customStyle="1" w:styleId="Bullet">
    <w:name w:val="Bullet"/>
    <w:rsid w:val="00FA53A7"/>
    <w:pPr>
      <w:numPr>
        <w:numId w:val="3"/>
      </w:numPr>
    </w:pPr>
  </w:style>
  <w:style w:type="paragraph" w:styleId="ListBullet">
    <w:name w:val="List Bullet"/>
    <w:basedOn w:val="Normal"/>
    <w:uiPriority w:val="99"/>
    <w:unhideWhenUsed/>
    <w:rsid w:val="003E6866"/>
    <w:pPr>
      <w:numPr>
        <w:numId w:val="7"/>
      </w:numPr>
      <w:contextualSpacing/>
    </w:pPr>
  </w:style>
  <w:style w:type="paragraph" w:customStyle="1" w:styleId="FreeForm">
    <w:name w:val="Free Form"/>
    <w:rsid w:val="00365B1E"/>
    <w:pPr>
      <w:spacing w:after="0" w:line="240" w:lineRule="auto"/>
    </w:pPr>
    <w:rPr>
      <w:rFonts w:ascii="Arial Unicode MS" w:eastAsia="Arial Unicode MS" w:hAnsi="Helvetica" w:cs="Arial Unicode MS"/>
      <w:color w:val="000000"/>
      <w:sz w:val="24"/>
      <w:szCs w:val="24"/>
    </w:rPr>
  </w:style>
  <w:style w:type="paragraph" w:styleId="TOC1">
    <w:name w:val="toc 1"/>
    <w:basedOn w:val="Normal"/>
    <w:next w:val="Normal"/>
    <w:autoRedefine/>
    <w:uiPriority w:val="39"/>
    <w:unhideWhenUsed/>
    <w:rsid w:val="00156626"/>
    <w:pPr>
      <w:spacing w:after="100"/>
    </w:pPr>
  </w:style>
  <w:style w:type="paragraph" w:styleId="TOC2">
    <w:name w:val="toc 2"/>
    <w:basedOn w:val="Normal"/>
    <w:next w:val="Normal"/>
    <w:autoRedefine/>
    <w:uiPriority w:val="39"/>
    <w:unhideWhenUsed/>
    <w:rsid w:val="00156626"/>
    <w:pPr>
      <w:spacing w:after="100"/>
      <w:ind w:left="240"/>
    </w:pPr>
  </w:style>
  <w:style w:type="paragraph" w:styleId="TOC3">
    <w:name w:val="toc 3"/>
    <w:basedOn w:val="Normal"/>
    <w:next w:val="Normal"/>
    <w:autoRedefine/>
    <w:uiPriority w:val="39"/>
    <w:unhideWhenUsed/>
    <w:rsid w:val="00156626"/>
    <w:pPr>
      <w:spacing w:after="100"/>
      <w:ind w:left="480"/>
    </w:pPr>
  </w:style>
  <w:style w:type="character" w:styleId="CommentReference">
    <w:name w:val="annotation reference"/>
    <w:basedOn w:val="DefaultParagraphFont"/>
    <w:uiPriority w:val="99"/>
    <w:semiHidden/>
    <w:unhideWhenUsed/>
    <w:rsid w:val="007738FF"/>
    <w:rPr>
      <w:sz w:val="18"/>
      <w:szCs w:val="18"/>
    </w:rPr>
  </w:style>
  <w:style w:type="paragraph" w:styleId="CommentText">
    <w:name w:val="annotation text"/>
    <w:basedOn w:val="Normal"/>
    <w:link w:val="CommentTextChar"/>
    <w:uiPriority w:val="99"/>
    <w:semiHidden/>
    <w:unhideWhenUsed/>
    <w:rsid w:val="007738FF"/>
    <w:pPr>
      <w:spacing w:line="240" w:lineRule="auto"/>
    </w:pPr>
  </w:style>
  <w:style w:type="character" w:customStyle="1" w:styleId="CommentTextChar">
    <w:name w:val="Comment Text Char"/>
    <w:basedOn w:val="DefaultParagraphFont"/>
    <w:link w:val="CommentText"/>
    <w:uiPriority w:val="99"/>
    <w:semiHidden/>
    <w:rsid w:val="007738FF"/>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7738FF"/>
    <w:rPr>
      <w:b/>
      <w:bCs/>
      <w:sz w:val="20"/>
      <w:szCs w:val="20"/>
    </w:rPr>
  </w:style>
  <w:style w:type="character" w:customStyle="1" w:styleId="CommentSubjectChar">
    <w:name w:val="Comment Subject Char"/>
    <w:basedOn w:val="CommentTextChar"/>
    <w:link w:val="CommentSubject"/>
    <w:uiPriority w:val="99"/>
    <w:semiHidden/>
    <w:rsid w:val="007738FF"/>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885177">
      <w:bodyDiv w:val="1"/>
      <w:marLeft w:val="0"/>
      <w:marRight w:val="0"/>
      <w:marTop w:val="0"/>
      <w:marBottom w:val="0"/>
      <w:divBdr>
        <w:top w:val="none" w:sz="0" w:space="0" w:color="auto"/>
        <w:left w:val="none" w:sz="0" w:space="0" w:color="auto"/>
        <w:bottom w:val="none" w:sz="0" w:space="0" w:color="auto"/>
        <w:right w:val="none" w:sz="0" w:space="0" w:color="auto"/>
      </w:divBdr>
    </w:div>
    <w:div w:id="129637915">
      <w:bodyDiv w:val="1"/>
      <w:marLeft w:val="0"/>
      <w:marRight w:val="0"/>
      <w:marTop w:val="0"/>
      <w:marBottom w:val="0"/>
      <w:divBdr>
        <w:top w:val="none" w:sz="0" w:space="0" w:color="auto"/>
        <w:left w:val="none" w:sz="0" w:space="0" w:color="auto"/>
        <w:bottom w:val="none" w:sz="0" w:space="0" w:color="auto"/>
        <w:right w:val="none" w:sz="0" w:space="0" w:color="auto"/>
      </w:divBdr>
    </w:div>
    <w:div w:id="152528422">
      <w:bodyDiv w:val="1"/>
      <w:marLeft w:val="0"/>
      <w:marRight w:val="0"/>
      <w:marTop w:val="0"/>
      <w:marBottom w:val="0"/>
      <w:divBdr>
        <w:top w:val="none" w:sz="0" w:space="0" w:color="auto"/>
        <w:left w:val="none" w:sz="0" w:space="0" w:color="auto"/>
        <w:bottom w:val="none" w:sz="0" w:space="0" w:color="auto"/>
        <w:right w:val="none" w:sz="0" w:space="0" w:color="auto"/>
      </w:divBdr>
    </w:div>
    <w:div w:id="694312395">
      <w:bodyDiv w:val="1"/>
      <w:marLeft w:val="0"/>
      <w:marRight w:val="0"/>
      <w:marTop w:val="0"/>
      <w:marBottom w:val="0"/>
      <w:divBdr>
        <w:top w:val="none" w:sz="0" w:space="0" w:color="auto"/>
        <w:left w:val="none" w:sz="0" w:space="0" w:color="auto"/>
        <w:bottom w:val="none" w:sz="0" w:space="0" w:color="auto"/>
        <w:right w:val="none" w:sz="0" w:space="0" w:color="auto"/>
      </w:divBdr>
    </w:div>
    <w:div w:id="738089000">
      <w:bodyDiv w:val="1"/>
      <w:marLeft w:val="0"/>
      <w:marRight w:val="0"/>
      <w:marTop w:val="0"/>
      <w:marBottom w:val="0"/>
      <w:divBdr>
        <w:top w:val="none" w:sz="0" w:space="0" w:color="auto"/>
        <w:left w:val="none" w:sz="0" w:space="0" w:color="auto"/>
        <w:bottom w:val="none" w:sz="0" w:space="0" w:color="auto"/>
        <w:right w:val="none" w:sz="0" w:space="0" w:color="auto"/>
      </w:divBdr>
    </w:div>
    <w:div w:id="900211454">
      <w:bodyDiv w:val="1"/>
      <w:marLeft w:val="0"/>
      <w:marRight w:val="0"/>
      <w:marTop w:val="0"/>
      <w:marBottom w:val="0"/>
      <w:divBdr>
        <w:top w:val="none" w:sz="0" w:space="0" w:color="auto"/>
        <w:left w:val="none" w:sz="0" w:space="0" w:color="auto"/>
        <w:bottom w:val="none" w:sz="0" w:space="0" w:color="auto"/>
        <w:right w:val="none" w:sz="0" w:space="0" w:color="auto"/>
      </w:divBdr>
    </w:div>
    <w:div w:id="1032992816">
      <w:bodyDiv w:val="1"/>
      <w:marLeft w:val="0"/>
      <w:marRight w:val="0"/>
      <w:marTop w:val="0"/>
      <w:marBottom w:val="0"/>
      <w:divBdr>
        <w:top w:val="none" w:sz="0" w:space="0" w:color="auto"/>
        <w:left w:val="none" w:sz="0" w:space="0" w:color="auto"/>
        <w:bottom w:val="none" w:sz="0" w:space="0" w:color="auto"/>
        <w:right w:val="none" w:sz="0" w:space="0" w:color="auto"/>
      </w:divBdr>
    </w:div>
    <w:div w:id="1106999525">
      <w:bodyDiv w:val="1"/>
      <w:marLeft w:val="0"/>
      <w:marRight w:val="0"/>
      <w:marTop w:val="0"/>
      <w:marBottom w:val="0"/>
      <w:divBdr>
        <w:top w:val="none" w:sz="0" w:space="0" w:color="auto"/>
        <w:left w:val="none" w:sz="0" w:space="0" w:color="auto"/>
        <w:bottom w:val="none" w:sz="0" w:space="0" w:color="auto"/>
        <w:right w:val="none" w:sz="0" w:space="0" w:color="auto"/>
      </w:divBdr>
    </w:div>
    <w:div w:id="1122766321">
      <w:bodyDiv w:val="1"/>
      <w:marLeft w:val="0"/>
      <w:marRight w:val="0"/>
      <w:marTop w:val="0"/>
      <w:marBottom w:val="0"/>
      <w:divBdr>
        <w:top w:val="none" w:sz="0" w:space="0" w:color="auto"/>
        <w:left w:val="none" w:sz="0" w:space="0" w:color="auto"/>
        <w:bottom w:val="none" w:sz="0" w:space="0" w:color="auto"/>
        <w:right w:val="none" w:sz="0" w:space="0" w:color="auto"/>
      </w:divBdr>
      <w:divsChild>
        <w:div w:id="2040934641">
          <w:marLeft w:val="547"/>
          <w:marRight w:val="0"/>
          <w:marTop w:val="120"/>
          <w:marBottom w:val="0"/>
          <w:divBdr>
            <w:top w:val="none" w:sz="0" w:space="0" w:color="auto"/>
            <w:left w:val="none" w:sz="0" w:space="0" w:color="auto"/>
            <w:bottom w:val="none" w:sz="0" w:space="0" w:color="auto"/>
            <w:right w:val="none" w:sz="0" w:space="0" w:color="auto"/>
          </w:divBdr>
        </w:div>
        <w:div w:id="2053967253">
          <w:marLeft w:val="547"/>
          <w:marRight w:val="0"/>
          <w:marTop w:val="120"/>
          <w:marBottom w:val="0"/>
          <w:divBdr>
            <w:top w:val="none" w:sz="0" w:space="0" w:color="auto"/>
            <w:left w:val="none" w:sz="0" w:space="0" w:color="auto"/>
            <w:bottom w:val="none" w:sz="0" w:space="0" w:color="auto"/>
            <w:right w:val="none" w:sz="0" w:space="0" w:color="auto"/>
          </w:divBdr>
        </w:div>
        <w:div w:id="1095596345">
          <w:marLeft w:val="547"/>
          <w:marRight w:val="0"/>
          <w:marTop w:val="120"/>
          <w:marBottom w:val="0"/>
          <w:divBdr>
            <w:top w:val="none" w:sz="0" w:space="0" w:color="auto"/>
            <w:left w:val="none" w:sz="0" w:space="0" w:color="auto"/>
            <w:bottom w:val="none" w:sz="0" w:space="0" w:color="auto"/>
            <w:right w:val="none" w:sz="0" w:space="0" w:color="auto"/>
          </w:divBdr>
        </w:div>
        <w:div w:id="491607483">
          <w:marLeft w:val="547"/>
          <w:marRight w:val="0"/>
          <w:marTop w:val="120"/>
          <w:marBottom w:val="0"/>
          <w:divBdr>
            <w:top w:val="none" w:sz="0" w:space="0" w:color="auto"/>
            <w:left w:val="none" w:sz="0" w:space="0" w:color="auto"/>
            <w:bottom w:val="none" w:sz="0" w:space="0" w:color="auto"/>
            <w:right w:val="none" w:sz="0" w:space="0" w:color="auto"/>
          </w:divBdr>
        </w:div>
        <w:div w:id="1092356998">
          <w:marLeft w:val="547"/>
          <w:marRight w:val="0"/>
          <w:marTop w:val="120"/>
          <w:marBottom w:val="0"/>
          <w:divBdr>
            <w:top w:val="none" w:sz="0" w:space="0" w:color="auto"/>
            <w:left w:val="none" w:sz="0" w:space="0" w:color="auto"/>
            <w:bottom w:val="none" w:sz="0" w:space="0" w:color="auto"/>
            <w:right w:val="none" w:sz="0" w:space="0" w:color="auto"/>
          </w:divBdr>
        </w:div>
        <w:div w:id="825589118">
          <w:marLeft w:val="547"/>
          <w:marRight w:val="0"/>
          <w:marTop w:val="120"/>
          <w:marBottom w:val="0"/>
          <w:divBdr>
            <w:top w:val="none" w:sz="0" w:space="0" w:color="auto"/>
            <w:left w:val="none" w:sz="0" w:space="0" w:color="auto"/>
            <w:bottom w:val="none" w:sz="0" w:space="0" w:color="auto"/>
            <w:right w:val="none" w:sz="0" w:space="0" w:color="auto"/>
          </w:divBdr>
        </w:div>
        <w:div w:id="1427922355">
          <w:marLeft w:val="547"/>
          <w:marRight w:val="0"/>
          <w:marTop w:val="120"/>
          <w:marBottom w:val="0"/>
          <w:divBdr>
            <w:top w:val="none" w:sz="0" w:space="0" w:color="auto"/>
            <w:left w:val="none" w:sz="0" w:space="0" w:color="auto"/>
            <w:bottom w:val="none" w:sz="0" w:space="0" w:color="auto"/>
            <w:right w:val="none" w:sz="0" w:space="0" w:color="auto"/>
          </w:divBdr>
        </w:div>
      </w:divsChild>
    </w:div>
    <w:div w:id="1160805089">
      <w:bodyDiv w:val="1"/>
      <w:marLeft w:val="0"/>
      <w:marRight w:val="0"/>
      <w:marTop w:val="0"/>
      <w:marBottom w:val="0"/>
      <w:divBdr>
        <w:top w:val="none" w:sz="0" w:space="0" w:color="auto"/>
        <w:left w:val="none" w:sz="0" w:space="0" w:color="auto"/>
        <w:bottom w:val="none" w:sz="0" w:space="0" w:color="auto"/>
        <w:right w:val="none" w:sz="0" w:space="0" w:color="auto"/>
      </w:divBdr>
    </w:div>
    <w:div w:id="1589536419">
      <w:bodyDiv w:val="1"/>
      <w:marLeft w:val="0"/>
      <w:marRight w:val="0"/>
      <w:marTop w:val="0"/>
      <w:marBottom w:val="0"/>
      <w:divBdr>
        <w:top w:val="none" w:sz="0" w:space="0" w:color="auto"/>
        <w:left w:val="none" w:sz="0" w:space="0" w:color="auto"/>
        <w:bottom w:val="none" w:sz="0" w:space="0" w:color="auto"/>
        <w:right w:val="none" w:sz="0" w:space="0" w:color="auto"/>
      </w:divBdr>
    </w:div>
    <w:div w:id="1974099611">
      <w:bodyDiv w:val="1"/>
      <w:marLeft w:val="0"/>
      <w:marRight w:val="0"/>
      <w:marTop w:val="0"/>
      <w:marBottom w:val="0"/>
      <w:divBdr>
        <w:top w:val="none" w:sz="0" w:space="0" w:color="auto"/>
        <w:left w:val="none" w:sz="0" w:space="0" w:color="auto"/>
        <w:bottom w:val="none" w:sz="0" w:space="0" w:color="auto"/>
        <w:right w:val="none" w:sz="0" w:space="0" w:color="auto"/>
      </w:divBdr>
    </w:div>
    <w:div w:id="2049062149">
      <w:bodyDiv w:val="1"/>
      <w:marLeft w:val="0"/>
      <w:marRight w:val="0"/>
      <w:marTop w:val="0"/>
      <w:marBottom w:val="0"/>
      <w:divBdr>
        <w:top w:val="none" w:sz="0" w:space="0" w:color="auto"/>
        <w:left w:val="none" w:sz="0" w:space="0" w:color="auto"/>
        <w:bottom w:val="none" w:sz="0" w:space="0" w:color="auto"/>
        <w:right w:val="none" w:sz="0" w:space="0" w:color="auto"/>
      </w:divBdr>
      <w:divsChild>
        <w:div w:id="851182994">
          <w:marLeft w:val="547"/>
          <w:marRight w:val="0"/>
          <w:marTop w:val="120"/>
          <w:marBottom w:val="0"/>
          <w:divBdr>
            <w:top w:val="none" w:sz="0" w:space="0" w:color="auto"/>
            <w:left w:val="none" w:sz="0" w:space="0" w:color="auto"/>
            <w:bottom w:val="none" w:sz="0" w:space="0" w:color="auto"/>
            <w:right w:val="none" w:sz="0" w:space="0" w:color="auto"/>
          </w:divBdr>
        </w:div>
        <w:div w:id="1399478679">
          <w:marLeft w:val="547"/>
          <w:marRight w:val="0"/>
          <w:marTop w:val="120"/>
          <w:marBottom w:val="0"/>
          <w:divBdr>
            <w:top w:val="none" w:sz="0" w:space="0" w:color="auto"/>
            <w:left w:val="none" w:sz="0" w:space="0" w:color="auto"/>
            <w:bottom w:val="none" w:sz="0" w:space="0" w:color="auto"/>
            <w:right w:val="none" w:sz="0" w:space="0" w:color="auto"/>
          </w:divBdr>
        </w:div>
        <w:div w:id="641470352">
          <w:marLeft w:val="547"/>
          <w:marRight w:val="0"/>
          <w:marTop w:val="120"/>
          <w:marBottom w:val="0"/>
          <w:divBdr>
            <w:top w:val="none" w:sz="0" w:space="0" w:color="auto"/>
            <w:left w:val="none" w:sz="0" w:space="0" w:color="auto"/>
            <w:bottom w:val="none" w:sz="0" w:space="0" w:color="auto"/>
            <w:right w:val="none" w:sz="0" w:space="0" w:color="auto"/>
          </w:divBdr>
        </w:div>
        <w:div w:id="1908685726">
          <w:marLeft w:val="547"/>
          <w:marRight w:val="0"/>
          <w:marTop w:val="120"/>
          <w:marBottom w:val="0"/>
          <w:divBdr>
            <w:top w:val="none" w:sz="0" w:space="0" w:color="auto"/>
            <w:left w:val="none" w:sz="0" w:space="0" w:color="auto"/>
            <w:bottom w:val="none" w:sz="0" w:space="0" w:color="auto"/>
            <w:right w:val="none" w:sz="0" w:space="0" w:color="auto"/>
          </w:divBdr>
        </w:div>
        <w:div w:id="245842746">
          <w:marLeft w:val="547"/>
          <w:marRight w:val="0"/>
          <w:marTop w:val="120"/>
          <w:marBottom w:val="0"/>
          <w:divBdr>
            <w:top w:val="none" w:sz="0" w:space="0" w:color="auto"/>
            <w:left w:val="none" w:sz="0" w:space="0" w:color="auto"/>
            <w:bottom w:val="none" w:sz="0" w:space="0" w:color="auto"/>
            <w:right w:val="none" w:sz="0" w:space="0" w:color="auto"/>
          </w:divBdr>
        </w:div>
        <w:div w:id="58094232">
          <w:marLeft w:val="547"/>
          <w:marRight w:val="0"/>
          <w:marTop w:val="120"/>
          <w:marBottom w:val="0"/>
          <w:divBdr>
            <w:top w:val="none" w:sz="0" w:space="0" w:color="auto"/>
            <w:left w:val="none" w:sz="0" w:space="0" w:color="auto"/>
            <w:bottom w:val="none" w:sz="0" w:space="0" w:color="auto"/>
            <w:right w:val="none" w:sz="0" w:space="0" w:color="auto"/>
          </w:divBdr>
        </w:div>
        <w:div w:id="976450227">
          <w:marLeft w:val="547"/>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bellevuecollege.edu/wp/sites/103/2014/09/Bellevue_College_MCE_8-21-14_FINAL.pdf" TargetMode="External"/><Relationship Id="rId18" Type="http://schemas.openxmlformats.org/officeDocument/2006/relationships/hyperlink" Target="http://onlinelearningconsortium.org/consult/quality-scorecard/" TargetMode="External"/><Relationship Id="rId26" Type="http://schemas.openxmlformats.org/officeDocument/2006/relationships/hyperlink" Target="http://info.3playmedia.com/rs/3playmedia/images/2015-Roadmap-to-Web-Accessibility-in-Higher-Education.pdf" TargetMode="External"/><Relationship Id="rId3" Type="http://schemas.openxmlformats.org/officeDocument/2006/relationships/styles" Target="styles.xml"/><Relationship Id="rId21" Type="http://schemas.openxmlformats.org/officeDocument/2006/relationships/hyperlink" Target="http://www.sbctc.edu/college/it/Class.doc" TargetMode="External"/><Relationship Id="rId7" Type="http://schemas.openxmlformats.org/officeDocument/2006/relationships/endnotes" Target="endnotes.xml"/><Relationship Id="rId12" Type="http://schemas.openxmlformats.org/officeDocument/2006/relationships/hyperlink" Target="https://go.mybcc.net/instruction/assessment/Guide/SLOA_Manual.pdf" TargetMode="External"/><Relationship Id="rId17" Type="http://schemas.openxmlformats.org/officeDocument/2006/relationships/hyperlink" Target="http://www.nwccu.org/Pubs%20Forms%20and%20Updates/Publications/Standards%20for%20Accreditation.pdf" TargetMode="External"/><Relationship Id="rId25" Type="http://schemas.openxmlformats.org/officeDocument/2006/relationships/hyperlink" Target="http://wcet.wiche.edu/" TargetMode="External"/><Relationship Id="rId2" Type="http://schemas.openxmlformats.org/officeDocument/2006/relationships/numbering" Target="numbering.xml"/><Relationship Id="rId16" Type="http://schemas.openxmlformats.org/officeDocument/2006/relationships/hyperlink" Target="http://nces.ed.gov/ipeds/glossary/index.asp?id=713" TargetMode="External"/><Relationship Id="rId20" Type="http://schemas.openxmlformats.org/officeDocument/2006/relationships/hyperlink" Target="http://sbctc.edu/docs/strategicplan/strategic_technology_plan.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ellevuecollege.edu/futurevision/plans/academic-master/" TargetMode="External"/><Relationship Id="rId24" Type="http://schemas.openxmlformats.org/officeDocument/2006/relationships/hyperlink" Target="http://www.ada.gov/cguide.htm" TargetMode="External"/><Relationship Id="rId5" Type="http://schemas.openxmlformats.org/officeDocument/2006/relationships/webSettings" Target="webSettings.xml"/><Relationship Id="rId15" Type="http://schemas.openxmlformats.org/officeDocument/2006/relationships/hyperlink" Target="http://www.bellevuecollege.edu/futurevision/plans/student-affairs/" TargetMode="External"/><Relationship Id="rId23" Type="http://schemas.openxmlformats.org/officeDocument/2006/relationships/hyperlink" Target="http://www.washington.edu/accessibility/requirements/legal-cases-by-issue/" TargetMode="External"/><Relationship Id="rId28" Type="http://schemas.openxmlformats.org/officeDocument/2006/relationships/fontTable" Target="fontTable.xml"/><Relationship Id="rId10" Type="http://schemas.openxmlformats.org/officeDocument/2006/relationships/hyperlink" Target="http://nc-sara.org/files/docs/C-RAC%20Guidelines.pdf" TargetMode="External"/><Relationship Id="rId19" Type="http://schemas.openxmlformats.org/officeDocument/2006/relationships/hyperlink" Target="https://www.qualitymatters.org/" TargetMode="External"/><Relationship Id="rId4" Type="http://schemas.openxmlformats.org/officeDocument/2006/relationships/settings" Target="settings.xml"/><Relationship Id="rId9" Type="http://schemas.openxmlformats.org/officeDocument/2006/relationships/hyperlink" Target="http://www.ada.gov/pubs/adastatute08.htm" TargetMode="External"/><Relationship Id="rId14" Type="http://schemas.openxmlformats.org/officeDocument/2006/relationships/hyperlink" Target="http://www.bellevuecollege.edu/futurevision/plans/strategic/" TargetMode="External"/><Relationship Id="rId22" Type="http://schemas.openxmlformats.org/officeDocument/2006/relationships/hyperlink" Target="http://www.usdla.org/"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53C205-E4DF-44C9-A070-488E0F73B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3534</Words>
  <Characters>20146</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Bellevue College</Company>
  <LinksUpToDate>false</LinksUpToDate>
  <CharactersWithSpaces>23633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Ekaterina Stoops</dc:creator>
  <cp:keywords/>
  <dc:description/>
  <cp:lastModifiedBy>Tracy Biga MacLean</cp:lastModifiedBy>
  <cp:revision>2</cp:revision>
  <cp:lastPrinted>2015-07-07T20:07:00Z</cp:lastPrinted>
  <dcterms:created xsi:type="dcterms:W3CDTF">2015-10-13T16:35:00Z</dcterms:created>
  <dcterms:modified xsi:type="dcterms:W3CDTF">2015-10-13T16:35:00Z</dcterms:modified>
</cp:coreProperties>
</file>